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2C" w:rsidRPr="00C34FCA" w:rsidRDefault="00F17B70" w:rsidP="008A742C">
      <w:pPr>
        <w:pStyle w:val="IntenseQuote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PETO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TAKMIČENjE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IZ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MUZIČKO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–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TEORIJSKIH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DISCIPLINA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„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KORNELIJE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“</w:t>
      </w:r>
    </w:p>
    <w:p w:rsidR="008A742C" w:rsidRPr="00C34FCA" w:rsidRDefault="008A742C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1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– 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3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. </w:t>
      </w:r>
      <w:r w:rsidR="00F17B70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maja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 201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8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. </w:t>
      </w:r>
      <w:r w:rsidR="00F17B70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godine</w:t>
      </w: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  <w:r w:rsidRPr="00C420B1">
        <w:rPr>
          <w:b/>
          <w:color w:val="8496B0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8A742C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Pr="00C420B1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8A742C" w:rsidRDefault="00F17B70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  <w:t>DISCIPLINE</w:t>
      </w: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u w:val="single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C34FCA" w:rsidRDefault="00F17B70" w:rsidP="00C34FCA">
      <w:pPr>
        <w:pStyle w:val="IntenseQuote"/>
        <w:spacing w:before="0" w:after="0"/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SOLFEĐO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DVOGLASNO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PEVANjE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,</w:t>
      </w:r>
    </w:p>
    <w:p w:rsidR="00C34FCA" w:rsidRDefault="00F17B70" w:rsidP="00C34FCA">
      <w:pPr>
        <w:pStyle w:val="IntenseQuote"/>
        <w:spacing w:before="0" w:after="0"/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TEORIJA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MUZIKE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,</w:t>
      </w:r>
      <w:r w:rsid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HARMONIJA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,</w:t>
      </w:r>
    </w:p>
    <w:p w:rsidR="008A742C" w:rsidRPr="00B1470E" w:rsidRDefault="00F17B70" w:rsidP="00C34FCA">
      <w:pPr>
        <w:pStyle w:val="IntenseQuote"/>
        <w:spacing w:before="0" w:after="0"/>
        <w:rPr>
          <w:color w:val="2F5496" w:themeColor="accent5" w:themeShade="BF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MUZIČKI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OBLICI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,</w:t>
      </w:r>
      <w:r w:rsid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KONTRAPUNKT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, </w:t>
      </w:r>
      <w:r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KOMPOZICIJA</w:t>
      </w: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C34FCA" w:rsidRDefault="00C34FCA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Pr="00B07BD9" w:rsidRDefault="00F17B70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u w:val="single"/>
          <w:lang w:val="sr-Cyrl-CS"/>
        </w:rPr>
      </w:pPr>
      <w:r>
        <w:rPr>
          <w:b/>
          <w:color w:val="2F5496" w:themeColor="accent5" w:themeShade="BF"/>
          <w:sz w:val="28"/>
          <w:szCs w:val="28"/>
          <w:u w:val="single"/>
          <w:lang w:val="sr-Cyrl-CS"/>
        </w:rPr>
        <w:t>DOMAĆIN</w:t>
      </w:r>
      <w:r w:rsidR="008A742C" w:rsidRPr="00B07BD9">
        <w:rPr>
          <w:b/>
          <w:color w:val="2F5496" w:themeColor="accent5" w:themeShade="BF"/>
          <w:sz w:val="28"/>
          <w:szCs w:val="28"/>
          <w:u w:val="single"/>
          <w:lang w:val="sr-Cyrl-CS"/>
        </w:rPr>
        <w:t xml:space="preserve"> </w:t>
      </w:r>
      <w:r>
        <w:rPr>
          <w:b/>
          <w:color w:val="2F5496" w:themeColor="accent5" w:themeShade="BF"/>
          <w:sz w:val="28"/>
          <w:szCs w:val="28"/>
          <w:u w:val="single"/>
          <w:lang w:val="sr-Cyrl-CS"/>
        </w:rPr>
        <w:t>TAKMIČENjA</w:t>
      </w:r>
    </w:p>
    <w:p w:rsidR="008A742C" w:rsidRPr="00B07BD9" w:rsidRDefault="00F17B70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>
        <w:rPr>
          <w:b/>
          <w:color w:val="2F5496" w:themeColor="accent5" w:themeShade="BF"/>
          <w:sz w:val="28"/>
          <w:szCs w:val="28"/>
          <w:lang w:val="sr-Cyrl-CS"/>
        </w:rPr>
        <w:t>Muzička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 xml:space="preserve"> </w:t>
      </w:r>
      <w:r>
        <w:rPr>
          <w:b/>
          <w:color w:val="2F5496" w:themeColor="accent5" w:themeShade="BF"/>
          <w:sz w:val="28"/>
          <w:szCs w:val="28"/>
          <w:lang w:val="sr-Cyrl-CS"/>
        </w:rPr>
        <w:t>škola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 xml:space="preserve"> „</w:t>
      </w:r>
      <w:r>
        <w:rPr>
          <w:b/>
          <w:color w:val="2F5496" w:themeColor="accent5" w:themeShade="BF"/>
          <w:sz w:val="28"/>
          <w:szCs w:val="28"/>
          <w:lang w:val="sr-Cyrl-CS"/>
        </w:rPr>
        <w:t>Stanković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“</w:t>
      </w:r>
    </w:p>
    <w:p w:rsidR="008A742C" w:rsidRPr="00B07BD9" w:rsidRDefault="00F17B70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>
        <w:rPr>
          <w:b/>
          <w:color w:val="2F5496" w:themeColor="accent5" w:themeShade="BF"/>
          <w:sz w:val="28"/>
          <w:szCs w:val="28"/>
          <w:lang w:val="sr-Cyrl-CS"/>
        </w:rPr>
        <w:t>Beograd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, 201</w:t>
      </w:r>
      <w:r w:rsidR="00C34FCA">
        <w:rPr>
          <w:b/>
          <w:color w:val="2F5496" w:themeColor="accent5" w:themeShade="BF"/>
          <w:sz w:val="28"/>
          <w:szCs w:val="28"/>
          <w:lang w:val="sr-Cyrl-CS"/>
        </w:rPr>
        <w:t>8</w:t>
      </w:r>
      <w:r w:rsidR="008A742C" w:rsidRPr="00B07BD9">
        <w:rPr>
          <w:b/>
          <w:color w:val="2F5496" w:themeColor="accent5" w:themeShade="BF"/>
          <w:sz w:val="28"/>
          <w:szCs w:val="28"/>
          <w:lang w:val="sr-Cyrl-CS"/>
        </w:rPr>
        <w:t>.</w:t>
      </w:r>
    </w:p>
    <w:p w:rsidR="008A742C" w:rsidRDefault="008A742C" w:rsidP="008A742C">
      <w:pPr>
        <w:spacing w:after="0"/>
        <w:rPr>
          <w:b/>
        </w:rPr>
      </w:pPr>
    </w:p>
    <w:p w:rsidR="008A742C" w:rsidRDefault="008A742C" w:rsidP="008A742C">
      <w:pPr>
        <w:spacing w:after="0"/>
        <w:rPr>
          <w:b/>
        </w:rPr>
      </w:pPr>
    </w:p>
    <w:p w:rsidR="00F17B70" w:rsidRDefault="00F17B70" w:rsidP="008A742C">
      <w:pPr>
        <w:spacing w:after="0"/>
        <w:rPr>
          <w:b/>
        </w:rPr>
      </w:pPr>
    </w:p>
    <w:p w:rsidR="008A742C" w:rsidRPr="00D83AF9" w:rsidRDefault="00F17B70" w:rsidP="008A742C">
      <w:pPr>
        <w:spacing w:after="0"/>
        <w:rPr>
          <w:b/>
          <w:lang w:val="sr-Cyrl-CS"/>
        </w:rPr>
      </w:pPr>
      <w:r>
        <w:rPr>
          <w:b/>
          <w:lang w:val="sr-Cyrl-CS"/>
        </w:rPr>
        <w:t>Udruženje</w:t>
      </w:r>
      <w:r w:rsidR="008A742C" w:rsidRPr="00D83AF9">
        <w:rPr>
          <w:b/>
          <w:lang w:val="sr-Cyrl-CS"/>
        </w:rPr>
        <w:t xml:space="preserve"> </w:t>
      </w:r>
      <w:r>
        <w:rPr>
          <w:b/>
          <w:lang w:val="sr-Cyrl-CS"/>
        </w:rPr>
        <w:t>građana</w:t>
      </w:r>
      <w:r w:rsidR="008A742C" w:rsidRPr="00D83AF9">
        <w:rPr>
          <w:b/>
          <w:lang w:val="sr-Cyrl-CS"/>
        </w:rPr>
        <w:t xml:space="preserve"> „</w:t>
      </w:r>
      <w:r>
        <w:rPr>
          <w:b/>
          <w:lang w:val="sr-Cyrl-CS"/>
        </w:rPr>
        <w:t>Kornelije</w:t>
      </w:r>
      <w:r w:rsidR="008A742C" w:rsidRPr="00D83AF9">
        <w:rPr>
          <w:b/>
          <w:lang w:val="sr-Cyrl-CS"/>
        </w:rPr>
        <w:t>“,</w:t>
      </w:r>
    </w:p>
    <w:p w:rsidR="008A742C" w:rsidRPr="00D83AF9" w:rsidRDefault="00F17B70" w:rsidP="008A742C">
      <w:pPr>
        <w:spacing w:after="0"/>
        <w:rPr>
          <w:b/>
          <w:lang w:val="sr-Cyrl-CS"/>
        </w:rPr>
      </w:pPr>
      <w:r>
        <w:rPr>
          <w:b/>
          <w:lang w:val="sr-Cyrl-CS"/>
        </w:rPr>
        <w:lastRenderedPageBreak/>
        <w:t>Beograd</w:t>
      </w:r>
      <w:r w:rsidR="008A742C" w:rsidRPr="00D83AF9">
        <w:rPr>
          <w:b/>
          <w:lang w:val="sr-Cyrl-CS"/>
        </w:rPr>
        <w:t xml:space="preserve">, </w:t>
      </w:r>
      <w:r>
        <w:rPr>
          <w:b/>
          <w:lang w:val="sr-Cyrl-CS"/>
        </w:rPr>
        <w:t>Bože</w:t>
      </w:r>
      <w:r w:rsidR="008A742C" w:rsidRPr="00D83AF9">
        <w:rPr>
          <w:b/>
          <w:lang w:val="sr-Cyrl-CS"/>
        </w:rPr>
        <w:t xml:space="preserve"> </w:t>
      </w:r>
      <w:r>
        <w:rPr>
          <w:b/>
          <w:lang w:val="sr-Cyrl-CS"/>
        </w:rPr>
        <w:t>Baucala</w:t>
      </w:r>
      <w:r w:rsidR="008A742C" w:rsidRPr="00D83AF9">
        <w:rPr>
          <w:b/>
          <w:lang w:val="sr-Cyrl-CS"/>
        </w:rPr>
        <w:t>, 20/4</w:t>
      </w:r>
    </w:p>
    <w:p w:rsidR="008A742C" w:rsidRPr="00F53250" w:rsidRDefault="00F17B70" w:rsidP="008A742C">
      <w:pPr>
        <w:spacing w:after="0"/>
        <w:rPr>
          <w:b/>
        </w:rPr>
      </w:pPr>
      <w:r>
        <w:rPr>
          <w:b/>
          <w:lang w:val="sr-Cyrl-CS"/>
        </w:rPr>
        <w:t>del</w:t>
      </w:r>
      <w:r w:rsidR="008A742C" w:rsidRPr="00D83AF9">
        <w:rPr>
          <w:b/>
          <w:lang w:val="sr-Cyrl-CS"/>
        </w:rPr>
        <w:t xml:space="preserve">. </w:t>
      </w:r>
      <w:r>
        <w:rPr>
          <w:b/>
          <w:lang w:val="sr-Cyrl-CS"/>
        </w:rPr>
        <w:t>br</w:t>
      </w:r>
      <w:r w:rsidR="008A742C" w:rsidRPr="00D83AF9">
        <w:rPr>
          <w:b/>
          <w:lang w:val="sr-Cyrl-CS"/>
        </w:rPr>
        <w:t xml:space="preserve">. </w:t>
      </w:r>
      <w:r w:rsidR="00472CC5">
        <w:rPr>
          <w:b/>
          <w:lang w:val="sr-Cyrl-CS"/>
        </w:rPr>
        <w:t>2/1</w:t>
      </w:r>
    </w:p>
    <w:p w:rsidR="008A742C" w:rsidRDefault="00F17B70" w:rsidP="008A742C">
      <w:pPr>
        <w:spacing w:after="0"/>
        <w:rPr>
          <w:lang w:val="sr-Cyrl-CS"/>
        </w:rPr>
      </w:pPr>
      <w:r>
        <w:rPr>
          <w:b/>
          <w:lang w:val="sr-Cyrl-CS"/>
        </w:rPr>
        <w:t>dana</w:t>
      </w:r>
      <w:r w:rsidR="008A742C" w:rsidRPr="00D83AF9">
        <w:rPr>
          <w:b/>
          <w:lang w:val="sr-Cyrl-CS"/>
        </w:rPr>
        <w:t xml:space="preserve">: </w:t>
      </w:r>
      <w:r w:rsidR="00C34FCA">
        <w:rPr>
          <w:b/>
          <w:lang w:val="sr-Cyrl-CS"/>
        </w:rPr>
        <w:t>12</w:t>
      </w:r>
      <w:r w:rsidR="008A742C" w:rsidRPr="00D83AF9">
        <w:rPr>
          <w:b/>
          <w:lang w:val="sr-Cyrl-CS"/>
        </w:rPr>
        <w:t xml:space="preserve">. </w:t>
      </w:r>
      <w:r w:rsidR="00CB3604">
        <w:rPr>
          <w:b/>
          <w:lang w:val="sr-Cyrl-CS"/>
        </w:rPr>
        <w:t>03</w:t>
      </w:r>
      <w:r w:rsidR="008A742C" w:rsidRPr="00D83AF9">
        <w:rPr>
          <w:b/>
          <w:lang w:val="sr-Cyrl-CS"/>
        </w:rPr>
        <w:t>. 201</w:t>
      </w:r>
      <w:r w:rsidR="00C34FCA">
        <w:rPr>
          <w:b/>
          <w:lang w:val="sr-Cyrl-CS"/>
        </w:rPr>
        <w:t>8</w:t>
      </w:r>
      <w:r w:rsidR="008A742C" w:rsidRPr="00D83AF9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</w:p>
    <w:p w:rsidR="008A742C" w:rsidRPr="005E41CD" w:rsidRDefault="008A742C" w:rsidP="008A742C">
      <w:pPr>
        <w:spacing w:after="0"/>
        <w:rPr>
          <w:lang w:val="sr-Cyrl-CS"/>
        </w:rPr>
      </w:pPr>
    </w:p>
    <w:p w:rsidR="00F041B3" w:rsidRPr="00F041B3" w:rsidRDefault="00F17B70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PETO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TAKMIČENjE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IZ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MUZIČKO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–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TEORIJSKIH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DISCIPLINA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</w:t>
      </w:r>
    </w:p>
    <w:p w:rsidR="00F041B3" w:rsidRPr="00F4366E" w:rsidRDefault="00F041B3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</w:pP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„</w:t>
      </w:r>
      <w:r w:rsidR="00F17B70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KORNELIJE</w:t>
      </w: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“</w:t>
      </w:r>
    </w:p>
    <w:p w:rsidR="008A742C" w:rsidRPr="00487B28" w:rsidRDefault="00F041B3" w:rsidP="00F041B3">
      <w:pPr>
        <w:pStyle w:val="IntenseQuote"/>
        <w:rPr>
          <w:b/>
          <w:i w:val="0"/>
          <w:sz w:val="28"/>
          <w:szCs w:val="28"/>
          <w:lang w:val="sr-Cyrl-CS"/>
        </w:rPr>
      </w:pP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– 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3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. </w:t>
      </w:r>
      <w:r w:rsidR="00F17B70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maja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201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8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. </w:t>
      </w:r>
      <w:r w:rsidR="00F17B70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godine</w:t>
      </w:r>
      <w:r w:rsidR="008A742C" w:rsidRPr="00487B28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="008A742C" w:rsidRPr="00487B28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8A742C" w:rsidRPr="009013CB" w:rsidRDefault="008A742C" w:rsidP="00487B28">
      <w:pPr>
        <w:spacing w:after="0"/>
        <w:rPr>
          <w:rFonts w:ascii="Cambria" w:hAnsi="Cambria"/>
          <w:sz w:val="28"/>
          <w:szCs w:val="28"/>
          <w:u w:val="single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  <w:r w:rsidR="00F17B70">
        <w:rPr>
          <w:rFonts w:ascii="Cambria" w:hAnsi="Cambria"/>
          <w:sz w:val="28"/>
          <w:szCs w:val="28"/>
          <w:u w:val="single"/>
          <w:lang w:val="sr-Cyrl-CS"/>
        </w:rPr>
        <w:t>Poštovane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 w:rsidR="00F17B70">
        <w:rPr>
          <w:rFonts w:ascii="Cambria" w:hAnsi="Cambria"/>
          <w:sz w:val="28"/>
          <w:szCs w:val="28"/>
          <w:u w:val="single"/>
          <w:lang w:val="sr-Cyrl-CS"/>
        </w:rPr>
        <w:t>kolege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, </w:t>
      </w:r>
      <w:r w:rsidR="00F17B70">
        <w:rPr>
          <w:rFonts w:ascii="Cambria" w:hAnsi="Cambria"/>
          <w:sz w:val="28"/>
          <w:szCs w:val="28"/>
          <w:u w:val="single"/>
          <w:lang w:val="sr-Cyrl-CS"/>
        </w:rPr>
        <w:t>dragi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 w:rsidR="00F17B70">
        <w:rPr>
          <w:rFonts w:ascii="Cambria" w:hAnsi="Cambria"/>
          <w:sz w:val="28"/>
          <w:szCs w:val="28"/>
          <w:u w:val="single"/>
          <w:lang w:val="sr-Cyrl-CS"/>
        </w:rPr>
        <w:t>prijatelji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</w:p>
    <w:p w:rsidR="008A742C" w:rsidRPr="009013CB" w:rsidRDefault="008A742C" w:rsidP="008A742C">
      <w:pPr>
        <w:spacing w:after="0"/>
        <w:rPr>
          <w:rFonts w:ascii="Cambria" w:hAnsi="Cambria"/>
          <w:sz w:val="28"/>
          <w:szCs w:val="28"/>
          <w:lang w:val="sr-Cyrl-CS"/>
        </w:rPr>
      </w:pPr>
    </w:p>
    <w:p w:rsidR="008A742C" w:rsidRPr="009013CB" w:rsidRDefault="00F17B70" w:rsidP="008A742C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Pozivamo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Vas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Peto</w:t>
      </w:r>
      <w:r w:rsidR="008A742C" w:rsidRPr="00C34FCA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takmičenje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muzičko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– </w:t>
      </w:r>
      <w:r>
        <w:rPr>
          <w:rFonts w:ascii="Cambria" w:hAnsi="Cambria"/>
          <w:b/>
          <w:sz w:val="28"/>
          <w:szCs w:val="28"/>
          <w:lang w:val="sr-Cyrl-CS"/>
        </w:rPr>
        <w:t>teorijskih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disciplina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 xml:space="preserve"> „</w:t>
      </w:r>
      <w:r>
        <w:rPr>
          <w:rFonts w:ascii="Cambria" w:hAnsi="Cambria"/>
          <w:b/>
          <w:sz w:val="28"/>
          <w:szCs w:val="28"/>
          <w:lang w:val="sr-Cyrl-CS"/>
        </w:rPr>
        <w:t>Kornelije</w:t>
      </w:r>
      <w:r w:rsidR="008A742C" w:rsidRPr="009013CB">
        <w:rPr>
          <w:rFonts w:ascii="Cambria" w:hAnsi="Cambria"/>
          <w:b/>
          <w:sz w:val="28"/>
          <w:szCs w:val="28"/>
          <w:lang w:val="sr-Cyrl-CS"/>
        </w:rPr>
        <w:t>“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će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održati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1</w:t>
      </w:r>
      <w:r w:rsidR="00C34FCA">
        <w:rPr>
          <w:rFonts w:ascii="Cambria" w:hAnsi="Cambria"/>
          <w:sz w:val="28"/>
          <w:szCs w:val="28"/>
          <w:lang w:val="sr-Cyrl-CS"/>
        </w:rPr>
        <w:t>1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– 1</w:t>
      </w:r>
      <w:r w:rsidR="00C34FCA">
        <w:rPr>
          <w:rFonts w:ascii="Cambria" w:hAnsi="Cambria"/>
          <w:sz w:val="28"/>
          <w:szCs w:val="28"/>
          <w:lang w:val="sr-Cyrl-CS"/>
        </w:rPr>
        <w:t>3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. </w:t>
      </w:r>
      <w:r>
        <w:rPr>
          <w:rFonts w:ascii="Cambria" w:hAnsi="Cambria"/>
          <w:sz w:val="28"/>
          <w:szCs w:val="28"/>
          <w:lang w:val="sr-Cyrl-CS"/>
        </w:rPr>
        <w:t>maja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201</w:t>
      </w:r>
      <w:r w:rsidR="00C34FCA">
        <w:rPr>
          <w:rFonts w:ascii="Cambria" w:hAnsi="Cambria"/>
          <w:sz w:val="28"/>
          <w:szCs w:val="28"/>
          <w:lang w:val="sr-Cyrl-CS"/>
        </w:rPr>
        <w:t>8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. </w:t>
      </w:r>
      <w:r>
        <w:rPr>
          <w:rFonts w:ascii="Cambria" w:hAnsi="Cambria"/>
          <w:sz w:val="28"/>
          <w:szCs w:val="28"/>
          <w:lang w:val="sr-Cyrl-CS"/>
        </w:rPr>
        <w:t>godine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MŠ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Stanković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“.  </w:t>
      </w:r>
      <w:r>
        <w:rPr>
          <w:rFonts w:ascii="Cambria" w:hAnsi="Cambria"/>
          <w:sz w:val="28"/>
          <w:szCs w:val="28"/>
          <w:lang w:val="sr-Cyrl-CS"/>
        </w:rPr>
        <w:t>Takmičenje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odvija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sledećim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disciplinama</w:t>
      </w:r>
      <w:r w:rsidR="008A742C" w:rsidRPr="009013CB">
        <w:rPr>
          <w:rFonts w:ascii="Cambria" w:hAnsi="Cambria"/>
          <w:sz w:val="28"/>
          <w:szCs w:val="28"/>
          <w:lang w:val="sr-Cyrl-CS"/>
        </w:rPr>
        <w:t>:</w:t>
      </w:r>
    </w:p>
    <w:p w:rsidR="008A742C" w:rsidRDefault="008A742C" w:rsidP="008A742C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2536"/>
        <w:gridCol w:w="931"/>
        <w:gridCol w:w="2470"/>
        <w:gridCol w:w="19"/>
        <w:gridCol w:w="968"/>
        <w:gridCol w:w="2437"/>
        <w:gridCol w:w="1060"/>
      </w:tblGrid>
      <w:tr w:rsidR="008A742C" w:rsidRPr="001158D5" w:rsidTr="00F85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F17B70" w:rsidP="0025071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PETAK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1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F17B70" w:rsidP="0025071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SUBOTA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2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F17B70" w:rsidP="0025071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NEDELjA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3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="008A742C"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</w:tr>
      <w:tr w:rsidR="008A742C" w:rsidRPr="001158D5" w:rsidTr="00F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 w:val="restart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F17B70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NIŽA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8A742C" w:rsidRPr="001158D5" w:rsidTr="00F8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501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1158D5" w:rsidRDefault="00F17B70" w:rsidP="005B07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TEORIJA</w:t>
            </w:r>
            <w:r w:rsidR="005B074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970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6B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1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8A742C" w:rsidRPr="009D1FA0" w:rsidRDefault="00F17B70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DVOGLASNO</w:t>
            </w:r>
            <w:r w:rsidR="008A742C" w:rsidRPr="009D1FA0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PEVANjE</w:t>
            </w:r>
          </w:p>
        </w:tc>
        <w:tc>
          <w:tcPr>
            <w:tcW w:w="97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10:00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1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2" w:space="0" w:color="4472C4" w:themeColor="accent5"/>
            </w:tcBorders>
          </w:tcPr>
          <w:p w:rsidR="008A742C" w:rsidRPr="001158D5" w:rsidRDefault="00F17B70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SOLFEĐO</w:t>
            </w:r>
          </w:p>
        </w:tc>
        <w:tc>
          <w:tcPr>
            <w:tcW w:w="97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DA6A9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DA6A90"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F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F17B70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F17B70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  <w:tc>
          <w:tcPr>
            <w:tcW w:w="3506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F17B70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SREDNjA</w:t>
            </w:r>
            <w:r w:rsidR="008A742C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ŠKOLA</w:t>
            </w:r>
          </w:p>
        </w:tc>
      </w:tr>
      <w:tr w:rsidR="008A742C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487B28" w:rsidRDefault="00F17B70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HARMONIJA</w:t>
            </w:r>
          </w:p>
        </w:tc>
        <w:tc>
          <w:tcPr>
            <w:tcW w:w="932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bCs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8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250717" w:rsidRDefault="00F17B70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TEORIJA</w:t>
            </w:r>
            <w:r w:rsidR="0025071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MUZIKE</w:t>
            </w:r>
          </w:p>
        </w:tc>
        <w:tc>
          <w:tcPr>
            <w:tcW w:w="989" w:type="dxa"/>
            <w:gridSpan w:val="2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250717" w:rsidRDefault="00250717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24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9D1FA0" w:rsidRDefault="00F17B70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</w:p>
        </w:tc>
        <w:tc>
          <w:tcPr>
            <w:tcW w:w="1063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</w:tr>
      <w:tr w:rsidR="00250717" w:rsidRPr="001158D5" w:rsidTr="006B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250717" w:rsidRDefault="00F17B70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MUZIČKI</w:t>
            </w:r>
            <w:r w:rsidR="00250717" w:rsidRPr="00250717">
              <w:rPr>
                <w:rFonts w:ascii="Cambria" w:hAnsi="Cambria"/>
                <w:b w:val="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OBLICI</w:t>
            </w:r>
          </w:p>
        </w:tc>
        <w:tc>
          <w:tcPr>
            <w:tcW w:w="9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250717" w:rsidRDefault="00250717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15:00</w:t>
            </w:r>
          </w:p>
        </w:tc>
        <w:tc>
          <w:tcPr>
            <w:tcW w:w="2482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250717" w:rsidRDefault="00F17B70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DVOGLASNO</w:t>
            </w:r>
            <w:r w:rsidR="00250717" w:rsidRPr="00250717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PEVANjE</w:t>
            </w:r>
          </w:p>
        </w:tc>
        <w:tc>
          <w:tcPr>
            <w:tcW w:w="98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1158D5" w:rsidRDefault="00250717" w:rsidP="002507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4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2443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5B074B" w:rsidRDefault="00F17B70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KOMPOZICIJA</w:t>
            </w:r>
          </w:p>
        </w:tc>
        <w:tc>
          <w:tcPr>
            <w:tcW w:w="106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5B074B" w:rsidRDefault="00250717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14:00</w:t>
            </w:r>
          </w:p>
        </w:tc>
      </w:tr>
      <w:tr w:rsidR="00487B28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2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2" w:space="0" w:color="4472C4" w:themeColor="accent5"/>
            </w:tcBorders>
          </w:tcPr>
          <w:p w:rsidR="00487B28" w:rsidRPr="00250717" w:rsidRDefault="00F17B70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SOLFEĐO</w:t>
            </w:r>
          </w:p>
        </w:tc>
        <w:tc>
          <w:tcPr>
            <w:tcW w:w="98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487B28" w:rsidRPr="001158D5" w:rsidRDefault="00487B28" w:rsidP="002507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250717">
              <w:rPr>
                <w:rFonts w:ascii="Cambria" w:hAnsi="Cambria"/>
                <w:sz w:val="24"/>
                <w:szCs w:val="24"/>
                <w:lang w:val="sr-Cyrl-RS"/>
              </w:rPr>
              <w:t>6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</w:t>
            </w:r>
            <w:r w:rsidR="00250717">
              <w:rPr>
                <w:rFonts w:ascii="Cambria" w:hAnsi="Cambria"/>
                <w:sz w:val="24"/>
                <w:szCs w:val="24"/>
                <w:lang w:val="sr-Cyrl-RS"/>
              </w:rPr>
              <w:t>0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06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8A742C" w:rsidRPr="00A5139C" w:rsidRDefault="008A742C" w:rsidP="008A742C">
      <w:pPr>
        <w:spacing w:after="0"/>
        <w:jc w:val="both"/>
        <w:rPr>
          <w:b/>
          <w:sz w:val="24"/>
          <w:szCs w:val="24"/>
          <w:lang w:val="sr-Cyrl-CS"/>
        </w:rPr>
      </w:pPr>
    </w:p>
    <w:p w:rsidR="008A742C" w:rsidRPr="009013CB" w:rsidRDefault="00F17B70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Osnivač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takmičenja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Kornelije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“, </w:t>
      </w:r>
      <w:r>
        <w:rPr>
          <w:rFonts w:ascii="Cambria" w:hAnsi="Cambria"/>
          <w:sz w:val="28"/>
          <w:szCs w:val="28"/>
          <w:lang w:val="sr-Cyrl-CS"/>
        </w:rPr>
        <w:t>čiji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članovi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profesori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teorijskog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odseka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MŠ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Stanković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“ </w:t>
      </w:r>
      <w:r>
        <w:rPr>
          <w:rFonts w:ascii="Cambria" w:hAnsi="Cambria"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ujedno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domaćin</w:t>
      </w:r>
      <w:r w:rsidR="008A742C" w:rsidRPr="009013CB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takmičenja</w:t>
      </w:r>
      <w:r w:rsidR="008A742C" w:rsidRPr="009013CB">
        <w:rPr>
          <w:rFonts w:ascii="Cambria" w:hAnsi="Cambria"/>
          <w:sz w:val="28"/>
          <w:szCs w:val="28"/>
          <w:lang w:val="sr-Cyrl-CS"/>
        </w:rPr>
        <w:t>.</w:t>
      </w:r>
    </w:p>
    <w:p w:rsidR="008A742C" w:rsidRPr="009013CB" w:rsidRDefault="00F17B70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Pravo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učešća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imaju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redovni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vanredni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učenici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studenti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srednjoškolskih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visokoškolskih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muzičkih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ustanova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Srbije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zemalja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 </w:t>
      </w:r>
      <w:r>
        <w:rPr>
          <w:rFonts w:ascii="Cambria" w:hAnsi="Cambria"/>
          <w:sz w:val="28"/>
          <w:szCs w:val="28"/>
          <w:lang w:val="sr-Cyrl-CS"/>
        </w:rPr>
        <w:t>iz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regiona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: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Crne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Gore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Srpske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Federacije</w:t>
      </w:r>
      <w:r w:rsidR="008A742C" w:rsidRPr="009013C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Bosne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Hercegovine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Hrvatske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Slovenije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Republike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Makedonije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kao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svi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drugi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strani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državljani</w:t>
      </w:r>
      <w:r w:rsidR="008A742C" w:rsidRPr="009013CB">
        <w:rPr>
          <w:rFonts w:ascii="Cambria" w:hAnsi="Cambria"/>
          <w:sz w:val="28"/>
          <w:szCs w:val="28"/>
          <w:lang w:val="sr-Cyrl-CS"/>
        </w:rPr>
        <w:t>.</w:t>
      </w:r>
    </w:p>
    <w:p w:rsidR="009013CB" w:rsidRDefault="00F17B70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Učešće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kategorijama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podeljeno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prema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disciplinama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sledeći</w:t>
      </w:r>
      <w:r w:rsidR="008A742C" w:rsidRPr="009013CB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način</w:t>
      </w:r>
      <w:r w:rsidR="008A742C" w:rsidRPr="009013CB">
        <w:rPr>
          <w:rFonts w:ascii="Cambria" w:hAnsi="Cambria"/>
          <w:sz w:val="28"/>
          <w:szCs w:val="28"/>
          <w:lang w:val="sr-Cyrl-CS"/>
        </w:rPr>
        <w:t>:</w:t>
      </w:r>
    </w:p>
    <w:p w:rsidR="009013CB" w:rsidRDefault="009013CB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03"/>
        <w:gridCol w:w="5254"/>
      </w:tblGrid>
      <w:tr w:rsidR="00234784" w:rsidRPr="009C1A69" w:rsidTr="008E0A44">
        <w:tc>
          <w:tcPr>
            <w:tcW w:w="10457" w:type="dxa"/>
            <w:gridSpan w:val="2"/>
            <w:shd w:val="clear" w:color="auto" w:fill="DEEAF6" w:themeFill="accent1" w:themeFillTint="33"/>
          </w:tcPr>
          <w:p w:rsidR="00234784" w:rsidRPr="009C1A69" w:rsidRDefault="00F17B70" w:rsidP="00F32348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SOLFEĐO</w:t>
            </w:r>
            <w:r w:rsidR="00234784"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="00234784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kategorija</w:t>
            </w:r>
            <w:r w:rsidR="00234784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lastRenderedPageBreak/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AC5A88" w:rsidRDefault="00234784" w:rsidP="00AC5A8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lastRenderedPageBreak/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dvogodišnjeg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školova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.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f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g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h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h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234784" w:rsidRPr="009C1A69" w:rsidTr="008E0A44">
        <w:tc>
          <w:tcPr>
            <w:tcW w:w="5203" w:type="dxa"/>
            <w:shd w:val="clear" w:color="auto" w:fill="FFC00D"/>
          </w:tcPr>
          <w:p w:rsidR="00234784" w:rsidRPr="009C1A69" w:rsidRDefault="00F17B70" w:rsidP="00F3234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DVOGLASNO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PEVANjE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kategorija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234784" w:rsidRPr="009C1A69" w:rsidRDefault="00F17B70" w:rsidP="00F32348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TEORIJA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MUZIKE</w:t>
            </w:r>
            <w:r w:rsidR="00234784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234784"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IIa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234784" w:rsidRPr="009013CB" w:rsidRDefault="003F1DE5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I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VI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34784" w:rsidRPr="009013CB" w:rsidRDefault="003F1DE5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I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IV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</w:t>
            </w:r>
          </w:p>
          <w:p w:rsidR="00234784" w:rsidRPr="009013CB" w:rsidRDefault="003F1DE5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i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II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dvogodišnje</w:t>
            </w:r>
          </w:p>
          <w:p w:rsidR="00234784" w:rsidRPr="009013CB" w:rsidRDefault="00234784" w:rsidP="00F32348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š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dvogodišnjeg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690708" w:rsidRDefault="00234784" w:rsidP="00F32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690708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="0069070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>,</w:t>
            </w:r>
            <w:r w:rsidR="00AC5A8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="0069070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69070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AC5A88" w:rsidRPr="00A358DF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="00AC5A88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AC5A88" w:rsidRPr="00690708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690708" w:rsidRPr="00AC5A88" w:rsidRDefault="00690708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– IV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 w:rsidRPr="00690708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234784" w:rsidRPr="009013CB" w:rsidTr="00F32348">
        <w:tc>
          <w:tcPr>
            <w:tcW w:w="5203" w:type="dxa"/>
            <w:shd w:val="clear" w:color="auto" w:fill="E1BDDA"/>
          </w:tcPr>
          <w:p w:rsidR="00234784" w:rsidRPr="009013CB" w:rsidRDefault="00F17B70" w:rsidP="00F32348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MUZIČKI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OBLICI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234784" w:rsidRPr="009013CB" w:rsidRDefault="00F17B70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HARMONIJA</w:t>
            </w:r>
            <w:r w:rsidR="00234784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lastRenderedPageBreak/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lastRenderedPageBreak/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234784" w:rsidRPr="00BB3EB2" w:rsidTr="00F32348">
        <w:tc>
          <w:tcPr>
            <w:tcW w:w="5203" w:type="dxa"/>
            <w:shd w:val="clear" w:color="auto" w:fill="D9D9D9" w:themeFill="background1" w:themeFillShade="D9"/>
          </w:tcPr>
          <w:p w:rsidR="00234784" w:rsidRPr="009013CB" w:rsidRDefault="00F17B70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KONTRAPUNKT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234784"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234784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234784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234784" w:rsidRPr="00BB3EB2" w:rsidRDefault="00F17B70" w:rsidP="00F32348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KOMPOZICIJA</w:t>
            </w:r>
            <w:r w:rsidR="00234784"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="00234784"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="00234784" w:rsidRPr="00BB3EB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>kategorija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BB3EB2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8929CF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Default="00234784" w:rsidP="00F32348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BB3EB2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="00F17B70">
              <w:rPr>
                <w:rFonts w:ascii="Cambria" w:hAnsi="Cambria"/>
                <w:b/>
                <w:lang w:val="sr-Cyrl-RS"/>
              </w:rPr>
              <w:t>kategorija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 </w:t>
            </w:r>
            <w:r w:rsidRPr="00BB3EB2">
              <w:rPr>
                <w:rFonts w:ascii="Cambria" w:hAnsi="Cambria"/>
                <w:lang w:val="sr-Cyrl-RS"/>
              </w:rPr>
              <w:t xml:space="preserve">– </w:t>
            </w:r>
            <w:r w:rsidR="00F17B70">
              <w:rPr>
                <w:rFonts w:ascii="Cambria" w:hAnsi="Cambria"/>
                <w:lang w:val="sr-Cyrl-RS"/>
              </w:rPr>
              <w:t>učenici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Pr="00BB3EB2">
              <w:rPr>
                <w:rFonts w:ascii="Cambria" w:hAnsi="Cambria"/>
              </w:rPr>
              <w:t xml:space="preserve">III </w:t>
            </w:r>
            <w:r w:rsidR="00F17B70">
              <w:rPr>
                <w:rFonts w:ascii="Cambria" w:hAnsi="Cambria"/>
                <w:lang w:val="sr-Cyrl-RS"/>
              </w:rPr>
              <w:t>i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razreda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srednje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škole</w:t>
            </w:r>
          </w:p>
          <w:p w:rsidR="00234784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 w:rsidP="008E0A44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9D7A25" w:rsidRDefault="00F17B70" w:rsidP="00CB4358">
      <w:pPr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PROPOZICIJE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PO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KATEGORIJAMA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JESU</w:t>
      </w:r>
      <w:r w:rsidR="008A742C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SLEDEĆE</w:t>
      </w:r>
      <w:r w:rsidR="008A742C"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C94307" w:rsidRPr="00C94307" w:rsidRDefault="00F17B70" w:rsidP="008A742C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SOLFEĐO</w:t>
      </w:r>
      <w:r w:rsidR="008A742C"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 w:rsidR="00AC5A88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CB4358" w:rsidRPr="00B10B2E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C94307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AC5A8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AC5A8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E0A44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704C5E" w:rsidRPr="00B10B2E" w:rsidRDefault="00704C5E" w:rsidP="00704C5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razred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šestogodišnjeg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OMŠ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04C5E" w:rsidRPr="00704C5E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CB4358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</w:p>
          <w:p w:rsidR="008F3628" w:rsidRPr="008F3628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B4358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F75056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E0A44">
              <w:rPr>
                <w:rFonts w:ascii="Cambria" w:hAnsi="Cambria"/>
                <w:sz w:val="24"/>
                <w:szCs w:val="24"/>
              </w:rPr>
              <w:t>.</w:t>
            </w:r>
            <w:r w:rsidR="008E0A44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704C5E" w:rsidRPr="00C94307" w:rsidRDefault="00704C5E" w:rsidP="00C9430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bez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F75056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F3628" w:rsidRPr="00C94307" w:rsidRDefault="008F3628" w:rsidP="00C9430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šestogodišnjeg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četvorogodišnjeg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dvogodišnjeg</w:t>
            </w:r>
            <w:r w:rsidR="00AC5A88"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OMŠ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F3628" w:rsidRPr="008F3628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8F3628"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trodelu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).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potvrđuju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sviranja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</w:p>
          <w:p w:rsidR="008A742C" w:rsidRPr="00B10B2E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F3628" w:rsidRPr="008F3628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C94307" w:rsidRPr="00C94307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F3628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uzimaju</w:t>
            </w:r>
            <w:r w:rsidR="008F3628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F3628" w:rsidRPr="00B10B2E" w:rsidRDefault="008F3628" w:rsidP="008F362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paralelni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C94307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f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F17B70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F17B70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g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F17B70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</w:p>
          <w:p w:rsidR="008A742C" w:rsidRPr="00B10B2E" w:rsidRDefault="00F17B70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slobodan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tretman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stabilnih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8A742C" w:rsidRPr="00F75056" w:rsidRDefault="00F17B70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promenom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izjednačavanjem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dvodelne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8A742C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F17B70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F75056" w:rsidRDefault="00F75056" w:rsidP="00F7505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DB42DD" w:rsidTr="00E04642">
        <w:tc>
          <w:tcPr>
            <w:tcW w:w="9243" w:type="dxa"/>
            <w:shd w:val="clear" w:color="auto" w:fill="DEEAF6" w:themeFill="accent1" w:themeFillTint="33"/>
          </w:tcPr>
          <w:p w:rsidR="008A742C" w:rsidRPr="00194CDB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h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DB42DD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Dvoglasni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sadržati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srodstvo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F75056" w:rsidRPr="00F75056" w:rsidRDefault="00F17B70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Diptih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F75056" w:rsidRPr="00F75056" w:rsidRDefault="00F17B70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F75056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F75056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F75056" w:rsidRPr="00F75056" w:rsidRDefault="00F75056" w:rsidP="00F75056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8A742C" w:rsidRPr="00094C2E" w:rsidRDefault="00F17B70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DVOGLASNO</w:t>
      </w:r>
      <w:r w:rsidR="008A742C"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PEVANjE</w:t>
      </w:r>
      <w:r w:rsidR="008A742C"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194CDB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2906A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2906A0" w:rsidRPr="002906A0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dvogodišnje</w:t>
            </w:r>
            <w:r w:rsid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osnovne</w:t>
            </w:r>
            <w:r w:rsid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škole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C94307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424BD5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2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24BD5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5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literature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</w:p>
          <w:p w:rsidR="00C94307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nakon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izabranih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dobijaju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kamerton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  <w:bookmarkStart w:id="0" w:name="_GoBack"/>
            <w:bookmarkEnd w:id="0"/>
          </w:p>
        </w:tc>
      </w:tr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487B28">
        <w:tc>
          <w:tcPr>
            <w:tcW w:w="9243" w:type="dxa"/>
            <w:shd w:val="clear" w:color="auto" w:fill="FFFFFF" w:themeFill="background1"/>
          </w:tcPr>
          <w:p w:rsidR="008A742C" w:rsidRPr="00194CDB" w:rsidRDefault="008A742C" w:rsidP="00194CDB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C94307" w:rsidRPr="00C94307" w:rsidRDefault="00F17B70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</w:p>
          <w:p w:rsidR="00472CC5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</w:t>
            </w:r>
          </w:p>
        </w:tc>
      </w:tr>
    </w:tbl>
    <w:p w:rsidR="001F4F9B" w:rsidRDefault="001F4F9B"/>
    <w:p w:rsidR="00424BD5" w:rsidRDefault="00424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skladu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date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</w:p>
          <w:p w:rsidR="00C94307" w:rsidRPr="00C94307" w:rsidRDefault="00F17B70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</w:p>
          <w:p w:rsidR="00C94307" w:rsidRDefault="00F17B70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F4F9B" w:rsidRDefault="001F4F9B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F17B70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TEORIJA</w:t>
      </w:r>
      <w:r w:rsidR="008A742C"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MUZIKE</w:t>
      </w:r>
      <w:r w:rsidR="008A742C"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094C2E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094C2E" w:rsidP="00C9430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8A742C" w:rsidRPr="00BE7536" w:rsidRDefault="00F17B70" w:rsidP="00C9430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dopisati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odgovarajuće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predznake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zvučačala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zadatom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8A742C" w:rsidRPr="00194CDB" w:rsidRDefault="00F17B70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8A742C" w:rsidRPr="00BE7536" w:rsidRDefault="00F17B70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8A742C" w:rsidRPr="00194CDB" w:rsidRDefault="00F17B70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194CDB" w:rsidRDefault="00F17B70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8A742C" w:rsidRPr="00194CDB" w:rsidRDefault="00F17B70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8A742C" w:rsidRDefault="00F17B70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</w:p>
          <w:p w:rsidR="00BE7536" w:rsidRPr="00194CDB" w:rsidRDefault="00F17B70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hromatskog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znaka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nota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bio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tačan</w:t>
            </w:r>
          </w:p>
          <w:p w:rsidR="008A742C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Ritam</w:t>
            </w:r>
          </w:p>
          <w:p w:rsidR="00BE7536" w:rsidRDefault="00F17B70" w:rsidP="00C94307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napisanoj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pronaći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grešku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E7536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ritmu</w:t>
            </w:r>
          </w:p>
          <w:p w:rsidR="00BE7536" w:rsidRDefault="00BE7536" w:rsidP="00BE7536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BE7536" w:rsidRPr="00BE7536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pitanja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odgovoriti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tačno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netačno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“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oblasti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ritma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intervala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lestvica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oznaka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tempo</w:t>
            </w:r>
            <w:r w:rsidR="00BE7536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dinamiku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artikulaciju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8A742C" w:rsidRPr="00194CDB" w:rsidRDefault="008A742C" w:rsidP="00094C2E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094C2E" w:rsidRPr="00194CDB" w:rsidTr="00094C2E">
        <w:tc>
          <w:tcPr>
            <w:tcW w:w="9243" w:type="dxa"/>
            <w:shd w:val="clear" w:color="auto" w:fill="FFF2CC" w:themeFill="accent4" w:themeFillTint="33"/>
          </w:tcPr>
          <w:p w:rsidR="00094C2E" w:rsidRPr="00194CDB" w:rsidRDefault="00094C2E" w:rsidP="00094C2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>-</w:t>
            </w:r>
            <w:proofErr w:type="gramEnd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dvogo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.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94C2E" w:rsidRPr="00194CDB" w:rsidTr="00094C2E">
        <w:tc>
          <w:tcPr>
            <w:tcW w:w="9243" w:type="dxa"/>
          </w:tcPr>
          <w:p w:rsidR="00CD571A" w:rsidRDefault="00CD571A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094C2E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52679D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52679D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CD571A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Pr="0052679D" w:rsidRDefault="00F17B70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dominantnog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modusi</w:t>
            </w:r>
          </w:p>
          <w:p w:rsidR="00CD571A" w:rsidRPr="00CD571A" w:rsidRDefault="00F17B70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modulativni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CD571A" w:rsidRDefault="00F17B70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Mnogostranost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kvintakorada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dura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mola</w:t>
            </w:r>
          </w:p>
          <w:p w:rsidR="00094C2E" w:rsidRPr="00CD571A" w:rsidRDefault="00F17B70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šifru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njegovu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094C2E" w:rsidRPr="00CD571A" w:rsidRDefault="00F17B70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odgovoriti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tačno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netačno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akorada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oznaka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dinamiku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CD571A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artikulaciju</w:t>
            </w:r>
          </w:p>
          <w:p w:rsidR="00094C2E" w:rsidRPr="00194CDB" w:rsidRDefault="00094C2E" w:rsidP="00813A5A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8A742C" w:rsidP="002E686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094C2E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194CDB" w:rsidTr="00B23033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decime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obrtaja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8A742C" w:rsidRPr="00194CDB">
              <w:rPr>
                <w:rFonts w:ascii="Cambria" w:hAnsi="Cambria"/>
                <w:sz w:val="24"/>
                <w:szCs w:val="24"/>
              </w:rPr>
              <w:t>D</w:t>
            </w:r>
            <w:r w:rsidR="008A742C"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umanjenog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</w:p>
          <w:p w:rsidR="008A742C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8A742C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094C2E" w:rsidRPr="00194CDB" w:rsidRDefault="00F17B70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određivanje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mnogostranosti</w:t>
            </w:r>
          </w:p>
          <w:p w:rsidR="00094C2E" w:rsidRPr="00194CDB" w:rsidRDefault="00F17B70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molskih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094C2E" w:rsidRPr="00194CDB" w:rsidRDefault="00F17B70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karakterističnog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094C2E" w:rsidRPr="00194CDB" w:rsidRDefault="00F17B70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094C2E" w:rsidRPr="00194CDB" w:rsidRDefault="00F17B70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transpozicija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melodije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</w:t>
            </w:r>
            <w:r w:rsidR="00094C2E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</w:p>
          <w:p w:rsidR="008A742C" w:rsidRPr="00194CDB" w:rsidRDefault="00094C2E" w:rsidP="00B23033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Oznake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tempo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artikulaciju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agogiku</w:t>
            </w:r>
          </w:p>
        </w:tc>
      </w:tr>
      <w:tr w:rsidR="00B23033" w:rsidRPr="00194CDB" w:rsidTr="00B23033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3033" w:rsidRPr="00194CDB" w:rsidRDefault="00B23033" w:rsidP="00B23033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B23033" w:rsidRPr="00194CDB" w:rsidTr="00B23033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B23033" w:rsidRDefault="00F17B70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7F5A7C" w:rsidRPr="00194CDB" w:rsidRDefault="00F17B70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tenor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uču</w:t>
            </w:r>
          </w:p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7F5A7C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B23033" w:rsidRPr="007F5A7C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B23033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7F5A7C">
              <w:rPr>
                <w:rFonts w:ascii="Cambria" w:hAnsi="Cambria"/>
                <w:sz w:val="24"/>
                <w:szCs w:val="24"/>
              </w:rPr>
              <w:t>II, 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7F5A7C" w:rsidRPr="007F5A7C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ispisivanje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razrešenja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kritičnih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četvorozvucima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7F5A7C">
              <w:rPr>
                <w:rFonts w:ascii="Cambria" w:hAnsi="Cambria"/>
                <w:sz w:val="24"/>
                <w:szCs w:val="24"/>
              </w:rPr>
              <w:t>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B23033" w:rsidRPr="00194CDB" w:rsidRDefault="00F17B70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3033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1F58D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1F58D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</w:p>
          <w:p w:rsidR="00B23033" w:rsidRDefault="007F5A7C" w:rsidP="007F5A7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Lestvice</w:t>
            </w:r>
          </w:p>
          <w:p w:rsidR="001F58D3" w:rsidRDefault="00F17B70" w:rsidP="001F58D3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modusi</w:t>
            </w:r>
            <w:r w:rsidR="001F58D3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transponovanje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modusa</w:t>
            </w:r>
            <w:r w:rsidR="001F58D3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zadatog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primera</w:t>
            </w:r>
            <w:r w:rsidR="001F58D3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1F58D3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literature</w:t>
            </w:r>
          </w:p>
          <w:p w:rsidR="001F58D3" w:rsidRDefault="001F58D3" w:rsidP="001F58D3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Tonalitet</w:t>
            </w:r>
          </w:p>
          <w:p w:rsidR="001F58D3" w:rsidRDefault="00F17B70" w:rsidP="00740E11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tonalnih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promena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zadatom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primeru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odrediti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tačan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;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zvezdicama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obeležiti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mutaciju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modulaciju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hromatske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tonove</w:t>
            </w:r>
          </w:p>
          <w:p w:rsidR="00740E11" w:rsidRDefault="00F17B70" w:rsidP="00740E11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svih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melodijsko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tonalnih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kretanja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melodiji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;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zvezdicom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obeležiti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tonalne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promene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ponuđene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termine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pravilno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razvrstati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brojevima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mutacija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2.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modulacija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skretnica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hromatska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4.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prolaznica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), 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5.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alteracija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naviše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naniže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) ... )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740E11" w:rsidRDefault="00740E11" w:rsidP="00740E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Enharmonija</w:t>
            </w:r>
          </w:p>
          <w:p w:rsidR="00740E11" w:rsidRPr="00740E11" w:rsidRDefault="00F17B70" w:rsidP="00FE1E2D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lastRenderedPageBreak/>
              <w:t>enharmosnka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zamena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trozvuku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određivanje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njihove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odgovarajuće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harmonske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pripadnosti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tonalitetu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polazni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ciljni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</w:tr>
    </w:tbl>
    <w:p w:rsidR="00472CC5" w:rsidRDefault="004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24BD5" w:rsidRPr="00194CDB" w:rsidTr="00D22315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24BD5" w:rsidRPr="00194CDB" w:rsidRDefault="00424BD5" w:rsidP="00424BD5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I – IV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24BD5" w:rsidRPr="00740E11" w:rsidTr="00D22315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0869" w:rsidRDefault="00DC0869" w:rsidP="00D22315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24BD5" w:rsidRPr="000822C3" w:rsidRDefault="00424BD5" w:rsidP="00D22315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</w:p>
          <w:p w:rsidR="00424BD5" w:rsidRDefault="00F17B70" w:rsidP="00DC0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24BD5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24BD5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24BD5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zadatih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durske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molske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lestvice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balkanska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ciganska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celostepena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hromatska</w:t>
            </w:r>
          </w:p>
          <w:p w:rsidR="00424BD5" w:rsidRPr="000822C3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424BD5" w:rsidRDefault="00F17B70" w:rsidP="00DC0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24BD5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tipova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frigijski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lidijski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424BD5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24BD5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Septakordi</w:t>
            </w:r>
          </w:p>
          <w:p w:rsidR="00424BD5" w:rsidRDefault="00F17B70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mnogostranost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svih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dijatonskih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septakorada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veliki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durski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mali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durski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veliki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molski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mali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molski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poluumanjeni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prekomerni</w:t>
            </w:r>
          </w:p>
          <w:p w:rsidR="008D38D2" w:rsidRDefault="00F17B70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šifrom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obeleženih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akorada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dijatonskih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alterovanih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određenim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tonalitetima</w:t>
            </w:r>
          </w:p>
          <w:p w:rsidR="008D38D2" w:rsidRDefault="00F17B70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dijatonskih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alterovanih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prema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šifri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određivanje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funkcija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zadatom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tonalitetu</w:t>
            </w:r>
          </w:p>
          <w:p w:rsidR="008D38D2" w:rsidRDefault="00F17B70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alterovanih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akorada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hromatskog</w:t>
            </w:r>
            <w:r w:rsidR="008D38D2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tipa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tvrdo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dvostruko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meko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trostruko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</w:p>
          <w:p w:rsidR="008D38D2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Transpozicija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zadate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melodije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u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tenor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alt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ključ</w:t>
            </w:r>
          </w:p>
          <w:p w:rsidR="008D38D2" w:rsidRDefault="00F17B70" w:rsidP="00DC0869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melodija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napisana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violinskom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bas</w:t>
            </w:r>
            <w:r w:rsidR="008D38D2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ključu</w:t>
            </w:r>
          </w:p>
          <w:p w:rsidR="008D38D2" w:rsidRDefault="008D38D2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Prepoznavanje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tonaliteta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uraditi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dijatonska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preznačenja</w:t>
            </w:r>
          </w:p>
          <w:p w:rsidR="00DC0869" w:rsidRPr="00DC0869" w:rsidRDefault="00F17B70" w:rsidP="00DC0869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zadatoj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melodiji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prepoznati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tonalitete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napisati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preznačenja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jednog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tonaliteta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DC086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drugi</w:t>
            </w:r>
          </w:p>
          <w:p w:rsidR="008D38D2" w:rsidRPr="00DC0869" w:rsidRDefault="008D38D2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Tumačenje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oznaka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za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tempo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karakter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artikulaciju</w:t>
            </w:r>
          </w:p>
          <w:p w:rsidR="00424BD5" w:rsidRPr="00740E11" w:rsidRDefault="00424BD5" w:rsidP="008D38D2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8A742C" w:rsidRPr="00CB4358" w:rsidRDefault="00F17B70" w:rsidP="008A742C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HARMONIJA</w:t>
      </w:r>
      <w:r w:rsidR="008A742C"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glavnim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četvorozvucima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vanakordskim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tonovima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Test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teorije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lastRenderedPageBreak/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grupe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F17B70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82201E"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zreli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Mocart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Betoven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Šubert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Mendelson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Šopen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baroka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2201E" w:rsidRPr="00AE7316" w:rsidRDefault="0082201E" w:rsidP="0082201E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p w:rsidR="00A82B71" w:rsidRDefault="00A82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razvijene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romantičarske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basove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Harmonska</w:t>
            </w:r>
            <w:r w:rsidR="008A742C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poznih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8A742C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A742C" w:rsidRPr="00CB3604" w:rsidRDefault="00F17B70" w:rsidP="00D96E9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MUZIČKI</w:t>
      </w:r>
      <w:r w:rsidR="008A742C"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OBLICI</w:t>
      </w:r>
      <w:r w:rsidR="008A742C"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8A742C" w:rsidRPr="008D706E" w:rsidRDefault="008A742C" w:rsidP="008A742C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D706E" w:rsidRPr="008D706E" w:rsidRDefault="00F17B70" w:rsidP="001F2B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FA24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izuzetkom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8D706E" w:rsidRDefault="00F17B70" w:rsidP="001F2B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8D706E" w:rsidRDefault="00F17B70" w:rsidP="001F2B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rondo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8D706E" w:rsidRDefault="00F17B70" w:rsidP="00472C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formalnog</w:t>
            </w:r>
            <w:r w:rsidR="008A742C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obrasca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prožimanje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neoklasičarskog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8D706E" w:rsidRDefault="00F17B70" w:rsidP="00055E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8A742C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</w:tbl>
    <w:p w:rsidR="00CB3604" w:rsidRDefault="00CB3604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472CC5" w:rsidRDefault="00472CC5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F17B70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KONTRAPUNKT</w:t>
      </w:r>
      <w:r w:rsidR="008A742C"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472CC5" w:rsidRDefault="00F17B70" w:rsidP="00E44F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8A742C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A742C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E44FC8" w:rsidRPr="00473C84" w:rsidRDefault="00F17B70" w:rsidP="00472C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zavisnosti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odabrati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jedan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</w:tc>
      </w:tr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472CC5" w:rsidRDefault="00F17B70" w:rsidP="00E44F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Pismeni</w:t>
            </w:r>
            <w:r w:rsidR="008A742C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8A742C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Živković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Instrumentalni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uraditi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razvojnom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8A742C" w:rsidRPr="00472CC5">
              <w:rPr>
                <w:rFonts w:ascii="Cambria" w:hAnsi="Cambria"/>
                <w:sz w:val="24"/>
                <w:szCs w:val="24"/>
                <w:lang w:val="sr-Cyrl-CS"/>
              </w:rPr>
              <w:t>).</w:t>
            </w:r>
          </w:p>
          <w:p w:rsidR="00E44FC8" w:rsidRPr="00473C84" w:rsidRDefault="00F17B70" w:rsidP="00472C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malog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glasova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8A742C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472CC5" w:rsidRDefault="00F17B70" w:rsidP="004011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01126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01126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11 –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01126" w:rsidRPr="00472CC5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01126" w:rsidRPr="00473C84" w:rsidRDefault="00F17B70" w:rsidP="00472C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modalni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svakom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navesti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povezuju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odseci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401126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odnos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ukratko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karakteristike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</w:tc>
      </w:tr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D96E9F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01126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01126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Vlastimir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Peričić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Instrumentalni</w:t>
            </w:r>
            <w:r w:rsidR="00401126"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kontrapunkt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težiti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  <w:r w:rsidR="00401126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01126" w:rsidRPr="00473C84" w:rsidRDefault="00F17B70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401126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01126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imitacionog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izrade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međustavova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01126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fugi</w:t>
            </w:r>
            <w:r w:rsidR="00401126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01126" w:rsidRDefault="00401126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472CC5" w:rsidRDefault="00472CC5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8A742C" w:rsidRPr="00CB3604" w:rsidRDefault="00F17B70" w:rsidP="00CB4358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KOMPOZICIJA</w:t>
      </w:r>
      <w:r w:rsidR="008A742C"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F7CAAC" w:themeFill="accent2" w:themeFillTint="66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8A742C" w:rsidRPr="00473C84" w:rsidTr="00487B28">
        <w:tc>
          <w:tcPr>
            <w:tcW w:w="9243" w:type="dxa"/>
          </w:tcPr>
          <w:p w:rsidR="008A742C" w:rsidRPr="00473C84" w:rsidRDefault="008A742C" w:rsidP="00473C84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473C84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Klauzura</w:t>
            </w:r>
            <w:r w:rsidR="008A742C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nekoliko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ponuđenih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8A742C" w:rsidRPr="00473C84" w:rsidRDefault="00F17B70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NAPOMENA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komponovati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uzoru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klauzuru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prijemnom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katedri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FMU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dakle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minijatura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obliku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učenik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sobu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klavirom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473C84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E44FC8" w:rsidRDefault="00E44FC8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5622B" w:rsidRDefault="0045622B" w:rsidP="00CB3604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5622B" w:rsidRDefault="0045622B" w:rsidP="00CB3604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D96E9F" w:rsidRDefault="00F17B70" w:rsidP="00CB3604">
      <w:pPr>
        <w:spacing w:after="0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u w:val="single"/>
          <w:lang w:val="sr-Cyrl-CS"/>
        </w:rPr>
        <w:t>TRAJANjE</w:t>
      </w:r>
      <w:r w:rsidR="008A742C" w:rsidRPr="0090527D">
        <w:rPr>
          <w:rFonts w:ascii="Cambria" w:hAnsi="Cambria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sr-Cyrl-CS"/>
        </w:rPr>
        <w:t>PISMENE</w:t>
      </w:r>
      <w:r w:rsidR="008A742C" w:rsidRPr="0090527D">
        <w:rPr>
          <w:rFonts w:ascii="Cambria" w:hAnsi="Cambria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sr-Cyrl-CS"/>
        </w:rPr>
        <w:t>PROVERE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TAKMIČARA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RAZLIKUJE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SE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PO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PREDMETIMA</w:t>
      </w:r>
    </w:p>
    <w:p w:rsidR="008A742C" w:rsidRPr="0090527D" w:rsidRDefault="00F17B70" w:rsidP="00CB3604">
      <w:pPr>
        <w:spacing w:after="0"/>
        <w:jc w:val="center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I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KATEGORIJAMA</w:t>
      </w:r>
      <w:r w:rsidR="008A742C" w:rsidRPr="0090527D">
        <w:rPr>
          <w:rFonts w:ascii="Cambria" w:hAnsi="Cambria"/>
          <w:b/>
          <w:sz w:val="24"/>
          <w:szCs w:val="24"/>
          <w:lang w:val="sr-Cyrl-CS"/>
        </w:rPr>
        <w:t>:</w:t>
      </w:r>
    </w:p>
    <w:p w:rsidR="008A742C" w:rsidRPr="0090527D" w:rsidRDefault="008A742C" w:rsidP="0090527D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TEORIJA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</w:p>
        </w:tc>
      </w:tr>
      <w:tr w:rsidR="008A742C" w:rsidRPr="0090527D" w:rsidTr="00CB3604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8A742C" w:rsidRPr="0096783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 w:rsidR="00A358D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96783D" w:rsidRPr="0090527D" w:rsidRDefault="0096783D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kategorija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– 90 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minuta</w:t>
            </w:r>
          </w:p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A358DF" w:rsidRDefault="00A358DF" w:rsidP="00A35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h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30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minuta</w:t>
            </w:r>
          </w:p>
        </w:tc>
      </w:tr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</w:p>
        </w:tc>
      </w:tr>
      <w:tr w:rsidR="008A742C" w:rsidRPr="0090527D" w:rsidTr="00CB3604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2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3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</w:tc>
      </w:tr>
      <w:tr w:rsidR="008A742C" w:rsidRPr="0090527D" w:rsidTr="00FA0C99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</w:p>
        </w:tc>
      </w:tr>
      <w:tr w:rsidR="008A742C" w:rsidRPr="0090527D" w:rsidTr="00A358DF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4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sata</w:t>
            </w:r>
          </w:p>
          <w:p w:rsidR="008A742C" w:rsidRPr="00D96E9F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Pr="0090527D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c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Pr="00A358D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="00F17B70">
              <w:rPr>
                <w:rFonts w:ascii="Cambria" w:hAnsi="Cambria"/>
                <w:sz w:val="24"/>
                <w:szCs w:val="24"/>
                <w:lang w:val="sr-Cyrl-RS"/>
              </w:rPr>
              <w:t>d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358DF" w:rsidRPr="00D96E9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90527D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</w:p>
          <w:p w:rsid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96E9F" w:rsidRP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1B4C51" w:rsidRDefault="001B4C51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8006EB" w:rsidRDefault="00F17B7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BODOVANjE</w:t>
      </w:r>
      <w:r w:rsidR="008A742C" w:rsidRPr="008006EB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</w:p>
    <w:p w:rsidR="0090527D" w:rsidRPr="00FA24C8" w:rsidRDefault="0090527D" w:rsidP="00D96E9F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8A742C" w:rsidTr="001B4C51">
        <w:tc>
          <w:tcPr>
            <w:tcW w:w="5233" w:type="dxa"/>
            <w:shd w:val="clear" w:color="auto" w:fill="D5DCE4" w:themeFill="text2" w:themeFillTint="33"/>
          </w:tcPr>
          <w:p w:rsidR="008A742C" w:rsidRPr="0090527D" w:rsidRDefault="00F17B70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  <w:r w:rsidR="008A742C"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FFC000"/>
          </w:tcPr>
          <w:p w:rsidR="008A742C" w:rsidRPr="0090527D" w:rsidRDefault="00F17B70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DVOGLASNO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PEVANjE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8A742C" w:rsidTr="001B4C51">
        <w:trPr>
          <w:trHeight w:val="1815"/>
        </w:trPr>
        <w:tc>
          <w:tcPr>
            <w:tcW w:w="5233" w:type="dxa"/>
            <w:vMerge w:val="restart"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>I</w:t>
            </w:r>
            <w:r w:rsidRPr="0090527D">
              <w:rPr>
                <w:rFonts w:ascii="Cambria" w:hAnsi="Cambria"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a,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b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c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e</w:t>
            </w:r>
            <w:r w:rsidR="00FA24C8"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, 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f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pevanje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8A742C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70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D0036A" w:rsidRDefault="00F17B70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parlato</w:t>
            </w:r>
            <w:r w:rsidR="008A742C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30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90527D" w:rsidRPr="00D0036A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8A742C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d</w:t>
            </w:r>
            <w:r w:rsidR="00A358DF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g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F17B70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8A742C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D0036A" w:rsidRDefault="00F17B70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pevanje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8A742C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D0036A" w:rsidRDefault="00F17B70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parlato</w:t>
            </w:r>
            <w:r w:rsidR="008A742C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20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90527D" w:rsidRPr="0090527D" w:rsidRDefault="0090527D" w:rsidP="0090527D">
            <w:pPr>
              <w:spacing w:after="0" w:line="240" w:lineRule="auto"/>
              <w:ind w:left="720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F17B70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h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F17B70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jednoglasni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25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D0036A" w:rsidRDefault="00F17B70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dvoglasni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25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90527D" w:rsidRDefault="00F17B70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diptih</w:t>
            </w:r>
            <w:r w:rsidR="008A742C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50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Pr="0090527D" w:rsidRDefault="008A742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8A742C" w:rsidRPr="00057A70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IIa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057A70"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MŠ</w:t>
            </w:r>
          </w:p>
          <w:p w:rsidR="008A742C" w:rsidRDefault="00F17B70" w:rsidP="000265F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057A70" w:rsidRPr="00057A70" w:rsidRDefault="00057A70" w:rsidP="00057A7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057A70" w:rsidRPr="00057A70" w:rsidRDefault="00057A70" w:rsidP="00057A7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Pr="0090527D" w:rsidRDefault="00F17B70" w:rsidP="000265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zadati</w:t>
            </w:r>
            <w:r w:rsidR="008A742C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primeri</w:t>
            </w:r>
            <w:r w:rsidR="008A742C" w:rsidRPr="0090527D">
              <w:rPr>
                <w:rFonts w:ascii="Cambria" w:hAnsi="Cambria"/>
                <w:lang w:val="sr-Latn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90527D" w:rsidRDefault="00F17B70" w:rsidP="000265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pevanje</w:t>
            </w:r>
            <w:r w:rsidR="008A742C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</w:t>
            </w:r>
            <w:r w:rsidR="008A742C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lista</w:t>
            </w:r>
            <w:r w:rsidR="008A742C" w:rsidRPr="0090527D">
              <w:rPr>
                <w:rFonts w:ascii="Cambria" w:hAnsi="Cambria"/>
                <w:lang w:val="sr-Cyrl-CS"/>
              </w:rPr>
              <w:t xml:space="preserve"> </w:t>
            </w:r>
            <w:r w:rsidR="008A742C" w:rsidRPr="0090527D">
              <w:rPr>
                <w:rFonts w:ascii="Cambria" w:hAnsi="Cambria"/>
                <w:lang w:val="sr-Latn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90527D" w:rsidRDefault="008A742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Tr="001B4C51">
        <w:trPr>
          <w:trHeight w:val="285"/>
        </w:trPr>
        <w:tc>
          <w:tcPr>
            <w:tcW w:w="5233" w:type="dxa"/>
            <w:vMerge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F17B70" w:rsidP="0090527D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8A742C" w:rsidTr="001B4C51">
        <w:trPr>
          <w:trHeight w:val="1620"/>
        </w:trPr>
        <w:tc>
          <w:tcPr>
            <w:tcW w:w="5233" w:type="dxa"/>
            <w:vMerge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="00E31A0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="00E31A0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  <w:p w:rsidR="008A742C" w:rsidRPr="00057A70" w:rsidRDefault="00F17B70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057A70" w:rsidRDefault="00057A70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8A742C" w:rsidRPr="00057A70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 w:rsid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="00472CC5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RS"/>
              </w:rPr>
              <w:t>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8A742C" w:rsidRPr="00057A70" w:rsidRDefault="00F17B70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8A742C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</w:tc>
      </w:tr>
      <w:tr w:rsidR="008A742C" w:rsidTr="001B4C51">
        <w:tc>
          <w:tcPr>
            <w:tcW w:w="5233" w:type="dxa"/>
            <w:shd w:val="clear" w:color="auto" w:fill="C5E0B3" w:themeFill="accent6" w:themeFillTint="66"/>
          </w:tcPr>
          <w:p w:rsidR="008A742C" w:rsidRPr="007B2424" w:rsidRDefault="00F17B70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HARMONIJA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shd w:val="clear" w:color="auto" w:fill="E1BDDA"/>
          </w:tcPr>
          <w:p w:rsidR="008A742C" w:rsidRPr="007B2424" w:rsidRDefault="00F17B70" w:rsidP="007B2424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8A742C" w:rsidTr="001B4C51">
        <w:trPr>
          <w:trHeight w:val="1260"/>
        </w:trPr>
        <w:tc>
          <w:tcPr>
            <w:tcW w:w="5233" w:type="dxa"/>
            <w:vMerge w:val="restart"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8A742C" w:rsidRDefault="008A742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8A742C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test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iz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harmonije</w:t>
            </w:r>
            <w:r w:rsidR="008A742C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8A742C" w:rsidRP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8A742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</w:t>
            </w:r>
            <w:r w:rsidR="008A742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8A742C" w:rsidRDefault="00F17B70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harmonska</w:t>
            </w:r>
            <w:r w:rsidR="008A742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analiza</w:t>
            </w:r>
            <w:r w:rsidR="008A742C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Default="008A742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pisanje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zadatka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analiza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  <w:r w:rsidR="008A742C" w:rsidRPr="007B2424">
              <w:rPr>
                <w:rFonts w:ascii="Cambria" w:hAnsi="Cambria"/>
              </w:rPr>
              <w:t xml:space="preserve"> </w:t>
            </w:r>
          </w:p>
          <w:p w:rsidR="008A742C" w:rsidRPr="007B2424" w:rsidRDefault="008A742C" w:rsidP="007B2424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  <w:p w:rsidR="008A742C" w:rsidRP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oblika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</w:t>
            </w:r>
            <w:r w:rsidR="007B2424">
              <w:rPr>
                <w:rFonts w:ascii="Cambria" w:hAnsi="Cambria"/>
                <w:lang w:val="sr-Cyrl-CS"/>
              </w:rPr>
              <w:t>8</w:t>
            </w:r>
            <w:r w:rsidR="008A742C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komentar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</w:t>
            </w:r>
            <w:r w:rsidR="007B2424">
              <w:rPr>
                <w:rFonts w:ascii="Cambria" w:hAnsi="Cambria"/>
                <w:lang w:val="sr-Cyrl-CS"/>
              </w:rPr>
              <w:t>2</w:t>
            </w:r>
            <w:r w:rsidR="008A742C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8A742C" w:rsidTr="001B4C51">
        <w:trPr>
          <w:trHeight w:val="315"/>
        </w:trPr>
        <w:tc>
          <w:tcPr>
            <w:tcW w:w="5233" w:type="dxa"/>
            <w:vMerge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742C" w:rsidRPr="007B2424" w:rsidRDefault="00F17B70" w:rsidP="007B2424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  <w:r w:rsidR="008A742C"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="008A742C" w:rsidRPr="007B2424">
              <w:rPr>
                <w:rFonts w:ascii="Cambria" w:hAnsi="Cambria"/>
                <w:b/>
              </w:rPr>
              <w:t xml:space="preserve">VI </w:t>
            </w:r>
            <w:r>
              <w:rPr>
                <w:rFonts w:ascii="Cambria" w:hAnsi="Cambria"/>
                <w:b/>
                <w:lang w:val="sr-Cyrl-CS"/>
              </w:rPr>
              <w:t>kategorija</w:t>
            </w:r>
          </w:p>
        </w:tc>
      </w:tr>
      <w:tr w:rsidR="008A742C" w:rsidTr="001B4C51">
        <w:trPr>
          <w:trHeight w:val="2340"/>
        </w:trPr>
        <w:tc>
          <w:tcPr>
            <w:tcW w:w="5233" w:type="dxa"/>
            <w:vMerge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8A742C" w:rsidRPr="00D96E9F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="00D96E9F"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 xml:space="preserve">III </w:t>
            </w:r>
            <w:r w:rsidR="00F17B70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lang w:val="sr-Cyrl-CS"/>
              </w:rPr>
              <w:t>SMŠ</w:t>
            </w:r>
            <w:r w:rsidR="00D96E9F">
              <w:rPr>
                <w:rFonts w:ascii="Cambria" w:hAnsi="Cambria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lang w:val="sr-Cyrl-CS"/>
              </w:rPr>
              <w:t>i</w:t>
            </w:r>
            <w:r w:rsidR="00D96E9F">
              <w:rPr>
                <w:rFonts w:ascii="Cambria" w:hAnsi="Cambria"/>
                <w:lang w:val="sr-Cyrl-CS"/>
              </w:rPr>
              <w:t xml:space="preserve"> </w:t>
            </w:r>
            <w:r w:rsidR="00D96E9F">
              <w:rPr>
                <w:rFonts w:ascii="Cambria" w:hAnsi="Cambria"/>
              </w:rPr>
              <w:t>I</w:t>
            </w:r>
            <w:r w:rsidR="00D96E9F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i</w:t>
            </w:r>
            <w:r w:rsidR="00D96E9F">
              <w:rPr>
                <w:rFonts w:ascii="Cambria" w:hAnsi="Cambria"/>
              </w:rPr>
              <w:t xml:space="preserve"> II</w:t>
            </w:r>
            <w:r w:rsidR="00D96E9F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godine</w:t>
            </w:r>
            <w:r w:rsidR="00D96E9F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fakulteta</w:t>
            </w:r>
            <w:r w:rsidR="00D96E9F">
              <w:rPr>
                <w:rFonts w:ascii="Cambria" w:hAnsi="Cambria"/>
                <w:lang w:val="sr-Cyrl-RS"/>
              </w:rPr>
              <w:t>: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moteta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8A742C" w:rsidRPr="00D96E9F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F17B70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lang w:val="sr-Cyrl-CS"/>
              </w:rPr>
              <w:t>SMŠ</w:t>
            </w:r>
            <w:r w:rsidR="00D96E9F">
              <w:rPr>
                <w:rFonts w:ascii="Cambria" w:hAnsi="Cambria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lang w:val="sr-Cyrl-CS"/>
              </w:rPr>
              <w:t>i</w:t>
            </w:r>
            <w:r w:rsidR="00D96E9F">
              <w:rPr>
                <w:rFonts w:ascii="Cambria" w:hAnsi="Cambria"/>
              </w:rPr>
              <w:t xml:space="preserve"> II – IV</w:t>
            </w:r>
            <w:r w:rsidR="00D96E9F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godine</w:t>
            </w:r>
            <w:r w:rsidR="00D96E9F">
              <w:rPr>
                <w:rFonts w:ascii="Cambria" w:hAnsi="Cambria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lang w:val="sr-Cyrl-RS"/>
              </w:rPr>
              <w:t>fakulteta</w:t>
            </w:r>
            <w:r w:rsidR="00D96E9F">
              <w:rPr>
                <w:rFonts w:ascii="Cambria" w:hAnsi="Cambria"/>
                <w:lang w:val="sr-Cyrl-RS"/>
              </w:rPr>
              <w:t>:</w:t>
            </w:r>
            <w:r w:rsidR="00D96E9F">
              <w:rPr>
                <w:rFonts w:ascii="Cambria" w:hAnsi="Cambria"/>
              </w:rPr>
              <w:t xml:space="preserve"> 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7B2424" w:rsidRDefault="00F17B70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8A742C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8A742C" w:rsidRPr="00D96E9F" w:rsidRDefault="00F17B70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8A742C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fuge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D96E9F" w:rsidRPr="007B2424" w:rsidRDefault="00D96E9F" w:rsidP="00D96E9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8A742C" w:rsidTr="007B74C5">
        <w:tc>
          <w:tcPr>
            <w:tcW w:w="10457" w:type="dxa"/>
            <w:gridSpan w:val="2"/>
            <w:shd w:val="clear" w:color="auto" w:fill="F7CAAC" w:themeFill="accent2" w:themeFillTint="66"/>
          </w:tcPr>
          <w:p w:rsidR="008A742C" w:rsidRPr="007B2424" w:rsidRDefault="00F17B70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8A742C"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8A742C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8A742C" w:rsidTr="001B4C5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7B2424" w:rsidRPr="007B2424" w:rsidRDefault="007B2424" w:rsidP="007B242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C715CC" w:rsidRDefault="008A742C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17B70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  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klauzura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 w:rsidR="00F17B70"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715CC" w:rsidRPr="007B2424" w:rsidRDefault="00C715CC" w:rsidP="00C715C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Default="008A742C" w:rsidP="00C715CC">
      <w:pPr>
        <w:spacing w:after="0"/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2879A1" w:rsidRPr="002879A1" w:rsidRDefault="00F17B70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ROK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PRIJAVLjIVANjE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2879A1" w:rsidRPr="002879A1" w:rsidRDefault="00F17B70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Rok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prijavljivanje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takmičara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2879A1" w:rsidRPr="002879A1">
        <w:rPr>
          <w:rFonts w:ascii="Cambria" w:hAnsi="Cambria"/>
          <w:b/>
          <w:sz w:val="24"/>
          <w:szCs w:val="24"/>
        </w:rPr>
        <w:t>30.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april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96783D">
        <w:rPr>
          <w:rFonts w:ascii="Cambria" w:hAnsi="Cambria"/>
          <w:b/>
          <w:sz w:val="24"/>
          <w:szCs w:val="24"/>
          <w:lang w:val="sr-Cyrl-CS"/>
        </w:rPr>
        <w:t xml:space="preserve">2018. </w:t>
      </w:r>
      <w:r>
        <w:rPr>
          <w:rFonts w:ascii="Cambria" w:hAnsi="Cambria"/>
          <w:b/>
          <w:sz w:val="24"/>
          <w:szCs w:val="24"/>
          <w:lang w:val="sr-Cyrl-CS"/>
        </w:rPr>
        <w:t>godine</w:t>
      </w:r>
      <w:r w:rsidR="00472CC5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do</w:t>
      </w:r>
      <w:r w:rsidR="00472CC5">
        <w:rPr>
          <w:rFonts w:ascii="Cambria" w:hAnsi="Cambria"/>
          <w:b/>
          <w:sz w:val="24"/>
          <w:szCs w:val="24"/>
          <w:lang w:val="sr-Cyrl-CS"/>
        </w:rPr>
        <w:t xml:space="preserve"> 24:00 </w:t>
      </w:r>
      <w:r>
        <w:rPr>
          <w:rFonts w:ascii="Cambria" w:hAnsi="Cambria"/>
          <w:b/>
          <w:sz w:val="24"/>
          <w:szCs w:val="24"/>
          <w:lang w:val="sr-Cyrl-CS"/>
        </w:rPr>
        <w:t>časa</w:t>
      </w:r>
      <w:r w:rsidR="00472CC5">
        <w:rPr>
          <w:rFonts w:ascii="Cambria" w:hAnsi="Cambria"/>
          <w:b/>
          <w:sz w:val="24"/>
          <w:szCs w:val="24"/>
          <w:lang w:val="sr-Cyrl-CS"/>
        </w:rPr>
        <w:t>.</w:t>
      </w:r>
    </w:p>
    <w:p w:rsidR="002879A1" w:rsidRPr="00E60FC2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879A1" w:rsidRPr="002879A1" w:rsidRDefault="00F17B70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PREUZIMANjE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BB717C" w:rsidRPr="00C86FC8" w:rsidRDefault="00F17B70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prijave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se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mogu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preuzeti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sajtu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2879A1" w:rsidRPr="00C86F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građana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 „</w:t>
      </w:r>
      <w:r>
        <w:rPr>
          <w:rFonts w:ascii="Cambria" w:hAnsi="Cambria"/>
          <w:sz w:val="24"/>
          <w:szCs w:val="24"/>
          <w:lang w:val="sr-Cyrl-CS"/>
        </w:rPr>
        <w:t>Kornelije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“: </w:t>
      </w:r>
      <w:hyperlink r:id="rId8" w:history="1">
        <w:r w:rsidR="002879A1" w:rsidRPr="00C86FC8">
          <w:rPr>
            <w:rStyle w:val="Hyperlink"/>
            <w:rFonts w:ascii="Cambria" w:hAnsi="Cambria"/>
            <w:b/>
            <w:color w:val="FF0000"/>
            <w:sz w:val="24"/>
            <w:szCs w:val="24"/>
          </w:rPr>
          <w:t>http://kornelije.weebly.com</w:t>
        </w:r>
      </w:hyperlink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</w:p>
    <w:p w:rsidR="002879A1" w:rsidRDefault="00F17B70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kao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sekretarijatu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matične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škole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iz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koje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kandidat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dolazi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879A1" w:rsidRDefault="00F17B70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PRIJAVE</w:t>
      </w:r>
      <w:r w:rsid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SLATI</w:t>
      </w:r>
      <w:r w:rsidR="002879A1">
        <w:rPr>
          <w:rFonts w:ascii="Cambria" w:hAnsi="Cambria"/>
          <w:b/>
          <w:sz w:val="24"/>
          <w:szCs w:val="24"/>
          <w:lang w:val="sr-Cyrl-CS"/>
        </w:rPr>
        <w:t>:</w:t>
      </w:r>
    </w:p>
    <w:p w:rsidR="00A82509" w:rsidRDefault="00A82509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2879A1" w:rsidRPr="005B5E7C" w:rsidRDefault="00F17B70" w:rsidP="000265F5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ISKLjUČIVO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ELEKTRONSKOM</w:t>
      </w:r>
      <w:r w:rsidR="00A82509" w:rsidRPr="00A82509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POŠTOM</w:t>
      </w:r>
      <w:r w:rsidR="00A8250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imejl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adresu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: </w:t>
      </w:r>
      <w:hyperlink r:id="rId9" w:history="1">
        <w:r w:rsidR="002879A1" w:rsidRPr="005B5E7C">
          <w:rPr>
            <w:rStyle w:val="Hyperlink"/>
            <w:rFonts w:ascii="Cambria" w:hAnsi="Cambria"/>
            <w:b/>
            <w:sz w:val="32"/>
            <w:szCs w:val="32"/>
            <w:u w:val="none"/>
          </w:rPr>
          <w:t>nikolic.olivera11@gmail.com</w:t>
        </w:r>
      </w:hyperlink>
      <w:r w:rsidR="002879A1" w:rsidRPr="005B5E7C">
        <w:rPr>
          <w:rFonts w:ascii="Cambria" w:hAnsi="Cambria"/>
          <w:sz w:val="32"/>
          <w:szCs w:val="32"/>
          <w:lang w:val="sr-Cyrl-CS"/>
        </w:rPr>
        <w:t xml:space="preserve"> 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F17B70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VISINA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NAKNADE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TROŠKOVE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TAKMIČENjA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dinarima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državljane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Republike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Srbije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evrima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državljane</w:t>
      </w:r>
      <w:r w:rsidR="008A742C" w:rsidRPr="002879A1">
        <w:rPr>
          <w:rFonts w:ascii="Cambria" w:hAnsi="Cambria"/>
          <w:sz w:val="24"/>
          <w:szCs w:val="24"/>
          <w:lang w:val="sr-Cyrl-CS"/>
        </w:rPr>
        <w:t>: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F17B70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učenici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NIŽE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ŠKOLE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</w:t>
      </w:r>
      <w:r w:rsidR="00AD6D00">
        <w:rPr>
          <w:rFonts w:ascii="Cambria" w:hAnsi="Cambria"/>
          <w:sz w:val="24"/>
          <w:szCs w:val="24"/>
          <w:lang w:val="sr-Cyrl-CS"/>
        </w:rPr>
        <w:t>200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(15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(20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F17B70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učenici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SREDNjE</w:t>
      </w:r>
      <w:r w:rsidR="008A742C" w:rsidRPr="002879A1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ŠKOLE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(20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AD6D00">
        <w:rPr>
          <w:rFonts w:ascii="Cambria" w:hAnsi="Cambria"/>
          <w:sz w:val="24"/>
          <w:szCs w:val="24"/>
          <w:lang w:val="sr-Cyrl-CS"/>
        </w:rPr>
        <w:t>50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četiri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(45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), 5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pet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šest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(50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F17B70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STUDENTI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–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jedna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(30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);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00 </w:t>
      </w:r>
      <w:r>
        <w:rPr>
          <w:rFonts w:ascii="Cambria" w:hAnsi="Cambria"/>
          <w:sz w:val="24"/>
          <w:szCs w:val="24"/>
          <w:lang w:val="sr-Cyrl-CS"/>
        </w:rPr>
        <w:t>dinara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kategorije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(40 </w:t>
      </w:r>
      <w:r>
        <w:rPr>
          <w:rFonts w:ascii="Cambria" w:hAnsi="Cambria"/>
          <w:sz w:val="24"/>
          <w:szCs w:val="24"/>
          <w:lang w:val="sr-Cyrl-CS"/>
        </w:rPr>
        <w:t>eura</w:t>
      </w:r>
      <w:r w:rsidR="008A742C" w:rsidRPr="002879A1">
        <w:rPr>
          <w:rFonts w:ascii="Cambria" w:hAnsi="Cambria"/>
          <w:sz w:val="24"/>
          <w:szCs w:val="24"/>
          <w:lang w:val="sr-Cyrl-CS"/>
        </w:rPr>
        <w:t>)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8A742C" w:rsidRDefault="00F17B70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UZ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PRIJAVU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JE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DUŽAN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DA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PODNESE</w:t>
      </w:r>
      <w:r w:rsidR="00BB717C" w:rsidRPr="00BB717C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</w:t>
      </w:r>
      <w:r w:rsidR="00BB717C">
        <w:rPr>
          <w:rFonts w:ascii="Cambria" w:hAnsi="Cambria"/>
          <w:sz w:val="24"/>
          <w:szCs w:val="24"/>
          <w:lang w:val="sr-Cyrl-CS"/>
        </w:rPr>
        <w:t>:</w:t>
      </w:r>
    </w:p>
    <w:p w:rsidR="00E04607" w:rsidRPr="003E301D" w:rsidRDefault="00E04607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B717C" w:rsidRDefault="00F17B70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Dokaz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uplati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naknade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troškove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takmičenja</w:t>
      </w:r>
      <w:r w:rsidR="008A742C" w:rsidRPr="003E301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BB717C">
        <w:rPr>
          <w:rFonts w:ascii="Cambria" w:hAnsi="Cambria"/>
          <w:sz w:val="24"/>
          <w:szCs w:val="24"/>
          <w:lang w:val="sr-Cyrl-CS"/>
        </w:rPr>
        <w:t xml:space="preserve">: </w:t>
      </w:r>
    </w:p>
    <w:p w:rsidR="00BB717C" w:rsidRDefault="00F17B70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dinarski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žiro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račun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8A742C" w:rsidRPr="003E301D">
        <w:rPr>
          <w:rFonts w:ascii="Cambria" w:hAnsi="Cambria"/>
          <w:b/>
          <w:sz w:val="24"/>
          <w:szCs w:val="24"/>
        </w:rPr>
        <w:t xml:space="preserve">330-0000004015157-78  </w:t>
      </w:r>
      <w:r>
        <w:rPr>
          <w:rFonts w:ascii="Cambria" w:hAnsi="Cambria"/>
          <w:sz w:val="24"/>
          <w:szCs w:val="24"/>
          <w:lang w:val="sr-Cyrl-CS"/>
        </w:rPr>
        <w:t>ili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</w:p>
    <w:p w:rsidR="00BB717C" w:rsidRPr="00BB717C" w:rsidRDefault="00F17B70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devizni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račun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iz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regiona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: </w:t>
      </w:r>
      <w:r w:rsidR="00E60FC2" w:rsidRPr="00E60FC2">
        <w:rPr>
          <w:rFonts w:ascii="Cambria" w:hAnsi="Cambria"/>
          <w:b/>
          <w:sz w:val="24"/>
          <w:szCs w:val="24"/>
        </w:rPr>
        <w:t>IBAN</w:t>
      </w:r>
      <w:r w:rsidR="00E60FC2">
        <w:rPr>
          <w:rFonts w:ascii="Cambria" w:hAnsi="Cambria"/>
          <w:sz w:val="24"/>
          <w:szCs w:val="24"/>
        </w:rPr>
        <w:t xml:space="preserve"> </w:t>
      </w:r>
      <w:r w:rsidR="008A742C" w:rsidRPr="003E301D">
        <w:rPr>
          <w:rFonts w:ascii="Cambria" w:hAnsi="Cambria"/>
          <w:b/>
          <w:sz w:val="24"/>
          <w:szCs w:val="24"/>
        </w:rPr>
        <w:t>RS 35330</w:t>
      </w:r>
      <w:r w:rsidR="00E60FC2">
        <w:rPr>
          <w:rFonts w:ascii="Cambria" w:hAnsi="Cambria"/>
          <w:b/>
          <w:sz w:val="24"/>
          <w:szCs w:val="24"/>
        </w:rPr>
        <w:t>0070800001550</w:t>
      </w:r>
      <w:r w:rsidR="008A742C" w:rsidRPr="003E301D">
        <w:rPr>
          <w:rFonts w:ascii="Cambria" w:hAnsi="Cambria"/>
          <w:b/>
          <w:sz w:val="24"/>
          <w:szCs w:val="24"/>
        </w:rPr>
        <w:t>32</w:t>
      </w:r>
      <w:r w:rsidR="008A742C" w:rsidRPr="003E301D">
        <w:rPr>
          <w:rFonts w:ascii="Cambria" w:hAnsi="Cambria"/>
          <w:sz w:val="24"/>
          <w:szCs w:val="24"/>
          <w:lang w:val="sr-Cyrl-CS"/>
        </w:rPr>
        <w:t>,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E60FC2">
        <w:rPr>
          <w:rFonts w:ascii="Cambria" w:hAnsi="Cambria"/>
          <w:b/>
          <w:sz w:val="24"/>
          <w:szCs w:val="24"/>
        </w:rPr>
        <w:t>MEBARS 22, CREDIT AGRICOLE SRBIJA AD, Novi Sad</w:t>
      </w:r>
    </w:p>
    <w:p w:rsidR="00BB717C" w:rsidRPr="00BB717C" w:rsidRDefault="00F17B70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svrha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uplate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naknada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troškove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 </w:t>
      </w:r>
      <w:r>
        <w:rPr>
          <w:rFonts w:ascii="Cambria" w:hAnsi="Cambria"/>
          <w:b/>
          <w:sz w:val="24"/>
          <w:szCs w:val="24"/>
          <w:lang w:val="sr-Cyrl-CS"/>
        </w:rPr>
        <w:t>takmičenja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; </w:t>
      </w:r>
    </w:p>
    <w:p w:rsidR="00BB717C" w:rsidRPr="00BB717C" w:rsidRDefault="00F17B70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primalac</w:t>
      </w:r>
      <w:r w:rsidR="008A742C" w:rsidRPr="003E301D">
        <w:rPr>
          <w:rFonts w:ascii="Cambria" w:hAnsi="Cambria"/>
          <w:sz w:val="24"/>
          <w:szCs w:val="24"/>
          <w:lang w:val="sr-Cyrl-CS"/>
        </w:rPr>
        <w:t>: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Udruženje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građana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„</w:t>
      </w:r>
      <w:r>
        <w:rPr>
          <w:rFonts w:ascii="Cambria" w:hAnsi="Cambria"/>
          <w:b/>
          <w:sz w:val="24"/>
          <w:szCs w:val="24"/>
          <w:lang w:val="sr-Cyrl-CS"/>
        </w:rPr>
        <w:t>Kornelije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“, </w:t>
      </w:r>
      <w:r>
        <w:rPr>
          <w:rFonts w:ascii="Cambria" w:hAnsi="Cambria"/>
          <w:b/>
          <w:sz w:val="24"/>
          <w:szCs w:val="24"/>
          <w:lang w:val="sr-Cyrl-CS"/>
        </w:rPr>
        <w:t>Bože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Baucala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20/4, 11000 </w:t>
      </w:r>
      <w:r>
        <w:rPr>
          <w:rFonts w:ascii="Cambria" w:hAnsi="Cambria"/>
          <w:b/>
          <w:sz w:val="24"/>
          <w:szCs w:val="24"/>
          <w:lang w:val="sr-Cyrl-CS"/>
        </w:rPr>
        <w:t>Beograd</w:t>
      </w:r>
    </w:p>
    <w:p w:rsidR="008A742C" w:rsidRPr="003E301D" w:rsidRDefault="008A742C" w:rsidP="00BB717C">
      <w:pPr>
        <w:pStyle w:val="ListParagraph"/>
        <w:spacing w:after="0"/>
        <w:ind w:left="150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Default="00F17B70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Potvrdu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upisanom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razredu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. </w:t>
      </w:r>
      <w:r>
        <w:rPr>
          <w:rFonts w:ascii="Cambria" w:hAnsi="Cambria"/>
          <w:sz w:val="24"/>
          <w:szCs w:val="24"/>
          <w:lang w:val="sr-Cyrl-CS"/>
        </w:rPr>
        <w:t>god</w:t>
      </w:r>
      <w:r w:rsidR="008A742C" w:rsidRPr="003E301D">
        <w:rPr>
          <w:rFonts w:ascii="Cambria" w:hAnsi="Cambria"/>
          <w:sz w:val="24"/>
          <w:szCs w:val="24"/>
          <w:lang w:val="sr-Cyrl-CS"/>
        </w:rPr>
        <w:t>. 201</w:t>
      </w:r>
      <w:r w:rsidR="0096783D">
        <w:rPr>
          <w:rFonts w:ascii="Cambria" w:hAnsi="Cambria"/>
          <w:sz w:val="24"/>
          <w:szCs w:val="24"/>
          <w:lang w:val="sr-Cyrl-CS"/>
        </w:rPr>
        <w:t>7</w:t>
      </w:r>
      <w:r w:rsidR="008A742C" w:rsidRPr="003E301D">
        <w:rPr>
          <w:rFonts w:ascii="Cambria" w:hAnsi="Cambria"/>
          <w:sz w:val="24"/>
          <w:szCs w:val="24"/>
          <w:lang w:val="sr-Cyrl-CS"/>
        </w:rPr>
        <w:t>/201</w:t>
      </w:r>
      <w:r w:rsidR="0096783D">
        <w:rPr>
          <w:rFonts w:ascii="Cambria" w:hAnsi="Cambria"/>
          <w:sz w:val="24"/>
          <w:szCs w:val="24"/>
          <w:lang w:val="sr-Cyrl-CS"/>
        </w:rPr>
        <w:t>8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. </w:t>
      </w:r>
      <w:r>
        <w:rPr>
          <w:rFonts w:ascii="Cambria" w:hAnsi="Cambria"/>
          <w:sz w:val="24"/>
          <w:szCs w:val="24"/>
          <w:lang w:val="sr-Cyrl-CS"/>
        </w:rPr>
        <w:t>ili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kopiju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prve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đačke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knjižice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indeksa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kao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onih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strana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knjižici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indeksa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kojima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uvid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završenom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prvom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polugodištu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prvom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semestru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) </w:t>
      </w:r>
      <w:r>
        <w:rPr>
          <w:rFonts w:ascii="Cambria" w:hAnsi="Cambria"/>
          <w:sz w:val="24"/>
          <w:szCs w:val="24"/>
          <w:lang w:val="sr-Cyrl-CS"/>
        </w:rPr>
        <w:t>upisanog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razreda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ovu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školsku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godinu</w:t>
      </w:r>
      <w:r w:rsidR="008A742C" w:rsidRPr="003E301D">
        <w:rPr>
          <w:rFonts w:ascii="Cambria" w:hAnsi="Cambria"/>
          <w:sz w:val="24"/>
          <w:szCs w:val="24"/>
          <w:lang w:val="sr-Cyrl-CS"/>
        </w:rPr>
        <w:t>.</w:t>
      </w:r>
    </w:p>
    <w:p w:rsidR="00F01AF4" w:rsidRPr="003E301D" w:rsidRDefault="00F01AF4" w:rsidP="00F01AF4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F17B70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Strani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državljani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, </w:t>
      </w:r>
      <w:r>
        <w:rPr>
          <w:rFonts w:ascii="Cambria" w:hAnsi="Cambria"/>
          <w:b/>
          <w:sz w:val="24"/>
          <w:szCs w:val="24"/>
          <w:lang w:val="sr-Cyrl-CS"/>
        </w:rPr>
        <w:t>takmičari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iz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regiona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treba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dostave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kopiju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pasoša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ili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osobne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karte</w:t>
      </w:r>
      <w:r w:rsidR="00CB4358">
        <w:rPr>
          <w:rFonts w:ascii="Cambria" w:hAnsi="Cambria"/>
          <w:b/>
          <w:sz w:val="24"/>
          <w:szCs w:val="24"/>
          <w:lang w:val="sr-Cyrl-CS"/>
        </w:rPr>
        <w:t>.</w:t>
      </w:r>
    </w:p>
    <w:p w:rsidR="008A742C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Pr="00FB449D" w:rsidRDefault="00F17B70" w:rsidP="002879A1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VAŽNE</w:t>
      </w:r>
      <w:r w:rsidR="00FB449D" w:rsidRPr="00FB449D">
        <w:rPr>
          <w:rFonts w:ascii="Cambria" w:hAnsi="Cambria"/>
          <w:b/>
          <w:sz w:val="28"/>
          <w:szCs w:val="28"/>
          <w:u w:val="single"/>
          <w:lang w:val="sr-Cyrl-CS"/>
        </w:rPr>
        <w:t xml:space="preserve"> 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NAPOMENE</w:t>
      </w:r>
      <w:r w:rsidR="002879A1" w:rsidRPr="00FB449D">
        <w:rPr>
          <w:rFonts w:ascii="Cambria" w:hAnsi="Cambria"/>
          <w:b/>
          <w:sz w:val="28"/>
          <w:szCs w:val="28"/>
          <w:lang w:val="sr-Cyrl-CS"/>
        </w:rPr>
        <w:t xml:space="preserve">: </w:t>
      </w:r>
    </w:p>
    <w:p w:rsidR="00CB4358" w:rsidRDefault="00CB4358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Default="00F17B70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Obavezno</w:t>
      </w:r>
      <w:r w:rsid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</w:t>
      </w:r>
      <w:r w:rsid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da</w:t>
      </w:r>
      <w:r w:rsid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poslata</w:t>
      </w:r>
      <w:r w:rsidR="00CB4358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DOKUMENTACIJA</w:t>
      </w:r>
      <w:r w:rsidR="00CB4358" w:rsidRP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BUDE</w:t>
      </w:r>
      <w:r w:rsidR="00CB4358" w:rsidRPr="00CB4358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KOMPLETNA</w:t>
      </w:r>
      <w:r w:rsidR="00294A75">
        <w:rPr>
          <w:rFonts w:ascii="Cambria" w:hAnsi="Cambria"/>
          <w:sz w:val="24"/>
          <w:szCs w:val="24"/>
          <w:lang w:val="sr-Cyrl-CS"/>
        </w:rPr>
        <w:t xml:space="preserve"> (</w:t>
      </w:r>
      <w:r>
        <w:rPr>
          <w:rFonts w:ascii="Cambria" w:hAnsi="Cambria"/>
          <w:sz w:val="24"/>
          <w:szCs w:val="24"/>
          <w:lang w:val="sr-Cyrl-CS"/>
        </w:rPr>
        <w:t>prijava</w:t>
      </w:r>
      <w:r w:rsidR="00294A75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uplatnica</w:t>
      </w:r>
      <w:r w:rsidR="00294A75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potvrda</w:t>
      </w:r>
      <w:r w:rsid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</w:t>
      </w:r>
      <w:r w:rsid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školovanju</w:t>
      </w:r>
      <w:r w:rsidR="00294A75">
        <w:rPr>
          <w:rFonts w:ascii="Cambria" w:hAnsi="Cambria"/>
          <w:sz w:val="24"/>
          <w:szCs w:val="24"/>
          <w:lang w:val="sr-Cyrl-CS"/>
        </w:rPr>
        <w:t>)</w:t>
      </w:r>
    </w:p>
    <w:p w:rsidR="00882E4C" w:rsidRDefault="00F17B70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RS"/>
        </w:rPr>
        <w:t>Nakon</w:t>
      </w:r>
      <w:r w:rsidR="0096783D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poslate</w:t>
      </w:r>
      <w:r w:rsidR="0096783D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dokumentacije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elektronskom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poštom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kandidat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će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u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roku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od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48 </w:t>
      </w:r>
      <w:r>
        <w:rPr>
          <w:rFonts w:ascii="Cambria" w:hAnsi="Cambria"/>
          <w:b/>
          <w:sz w:val="24"/>
          <w:szCs w:val="24"/>
          <w:lang w:val="sr-Cyrl-RS"/>
        </w:rPr>
        <w:t>sati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obavezno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dobiti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odgovor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da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je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dokumentacija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stigla</w:t>
      </w:r>
      <w:r w:rsidR="00882E4C">
        <w:rPr>
          <w:rFonts w:ascii="Cambria" w:hAnsi="Cambria"/>
          <w:sz w:val="24"/>
          <w:szCs w:val="24"/>
          <w:lang w:val="sr-Cyrl-RS"/>
        </w:rPr>
        <w:t xml:space="preserve"> (</w:t>
      </w:r>
      <w:r>
        <w:rPr>
          <w:rFonts w:ascii="Cambria" w:hAnsi="Cambria"/>
          <w:sz w:val="24"/>
          <w:szCs w:val="24"/>
          <w:lang w:val="sr-Cyrl-RS"/>
        </w:rPr>
        <w:t>UKOLIKO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ODGOVORA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NEMA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DOKUMENTACIJU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POSLATI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PONOVO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ILI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ORGANIZATORE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KONTAKTIRATI</w:t>
      </w:r>
      <w:r w:rsidR="00934F7B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TELEFONOM</w:t>
      </w:r>
      <w:r w:rsidR="00934F7B">
        <w:rPr>
          <w:rFonts w:ascii="Cambria" w:hAnsi="Cambria"/>
          <w:sz w:val="24"/>
          <w:szCs w:val="24"/>
          <w:lang w:val="sr-Cyrl-RS"/>
        </w:rPr>
        <w:t xml:space="preserve">) </w:t>
      </w:r>
    </w:p>
    <w:p w:rsidR="002879A1" w:rsidRPr="00294A75" w:rsidRDefault="00F17B70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Takmičari</w:t>
      </w:r>
      <w:r w:rsidR="002879A1" w:rsidRP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2879A1" w:rsidRP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DISCIPLINI</w:t>
      </w:r>
      <w:r w:rsidR="00934F7B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DVOGLASNO</w:t>
      </w:r>
      <w:r w:rsidR="00934F7B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PEVANjE</w:t>
      </w:r>
      <w:r w:rsidR="00934F7B">
        <w:rPr>
          <w:rFonts w:ascii="Cambria" w:hAnsi="Cambria"/>
          <w:sz w:val="24"/>
          <w:szCs w:val="24"/>
          <w:lang w:val="sr-Cyrl-CS"/>
        </w:rPr>
        <w:t xml:space="preserve"> </w:t>
      </w:r>
      <w:r w:rsidR="002879A1" w:rsidRPr="00294A75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DELE</w:t>
      </w:r>
      <w:r w:rsidR="00934F7B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TROŠKOVE</w:t>
      </w:r>
      <w:r w:rsidR="00934F7B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KOTIZACIJE</w:t>
      </w:r>
      <w:r w:rsidR="00934F7B">
        <w:rPr>
          <w:rFonts w:ascii="Cambria" w:hAnsi="Cambria"/>
          <w:sz w:val="24"/>
          <w:szCs w:val="24"/>
          <w:lang w:val="sr-Cyrl-CS"/>
        </w:rPr>
        <w:t>.</w:t>
      </w:r>
    </w:p>
    <w:p w:rsid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8A742C" w:rsidRPr="003E301D" w:rsidRDefault="00F17B70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UPLAĆENA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NAKNADA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TROŠKOVE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TAKMIČENjA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SE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NE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VRAĆA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bez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obzira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razloge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kandidata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zbog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kojih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eventualno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odustaju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od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takmičenja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. 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F17B70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u w:val="single"/>
          <w:lang w:val="sr-Cyrl-CS"/>
        </w:rPr>
        <w:t>TROŠKOVE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SMEŠTAJA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I</w:t>
      </w:r>
      <w:r w:rsidR="008A742C" w:rsidRPr="003E301D">
        <w:rPr>
          <w:rFonts w:ascii="Cambria" w:hAnsi="Cambria"/>
          <w:sz w:val="24"/>
          <w:szCs w:val="24"/>
          <w:u w:val="single"/>
          <w:lang w:val="sr-Cyrl-CS"/>
        </w:rPr>
        <w:t xml:space="preserve"> </w:t>
      </w:r>
      <w:r>
        <w:rPr>
          <w:rFonts w:ascii="Cambria" w:hAnsi="Cambria"/>
          <w:sz w:val="24"/>
          <w:szCs w:val="24"/>
          <w:u w:val="single"/>
          <w:lang w:val="sr-Cyrl-CS"/>
        </w:rPr>
        <w:t>BORAVKA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BEOGRADU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SNOSE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SAMI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TAKMIČARI</w:t>
      </w:r>
      <w:r w:rsidR="008A742C" w:rsidRPr="003E301D">
        <w:rPr>
          <w:rFonts w:ascii="Cambria" w:hAnsi="Cambria"/>
          <w:sz w:val="24"/>
          <w:szCs w:val="24"/>
          <w:lang w:val="sr-Cyrl-CS"/>
        </w:rPr>
        <w:t>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F17B70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Satnica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nastupa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takmičara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biće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objavljeni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početkom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maja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sajtu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nakon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završetka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prijavljivanja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takmičara</w:t>
      </w:r>
      <w:r w:rsidR="008A742C" w:rsidRPr="003E301D">
        <w:rPr>
          <w:rFonts w:ascii="Cambria" w:hAnsi="Cambria"/>
          <w:sz w:val="24"/>
          <w:szCs w:val="24"/>
          <w:lang w:val="sr-Cyrl-CS"/>
        </w:rPr>
        <w:t>.</w:t>
      </w:r>
      <w:r w:rsidR="008A742C" w:rsidRPr="003E301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Eventualne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izmene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vezane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satnicu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određene</w:t>
      </w:r>
      <w:r w:rsidR="008A742C"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>
        <w:rPr>
          <w:rFonts w:ascii="Cambria" w:hAnsi="Cambria"/>
          <w:b/>
          <w:sz w:val="24"/>
          <w:szCs w:val="24"/>
          <w:lang w:val="sr-Cyrl-CS"/>
        </w:rPr>
        <w:t>discipline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biće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blagovremeno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objavljene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takođe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sajtu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8A742C" w:rsidRPr="003E301D">
        <w:rPr>
          <w:rFonts w:ascii="Cambria" w:hAnsi="Cambria"/>
          <w:sz w:val="24"/>
          <w:szCs w:val="24"/>
          <w:lang w:val="sr-Cyrl-CS"/>
        </w:rPr>
        <w:t>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lang w:val="sr-Cyrl-CS"/>
        </w:rPr>
      </w:pPr>
    </w:p>
    <w:p w:rsidR="00DB14EC" w:rsidRDefault="00F17B70" w:rsidP="00DB14E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  <w:lang w:val="sr-Cyrl-CS"/>
        </w:rPr>
        <w:t>Kontakt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telefoni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informacije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jesu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:  </w:t>
      </w:r>
      <w:r>
        <w:rPr>
          <w:rFonts w:ascii="Cambria" w:hAnsi="Cambria"/>
          <w:sz w:val="24"/>
          <w:szCs w:val="24"/>
          <w:lang w:val="sr-Cyrl-CS"/>
        </w:rPr>
        <w:t>mr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Olivera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Nikolić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(0643024789), </w:t>
      </w:r>
      <w:r>
        <w:rPr>
          <w:rFonts w:ascii="Cambria" w:hAnsi="Cambria"/>
          <w:sz w:val="24"/>
          <w:szCs w:val="24"/>
          <w:lang w:val="sr-Cyrl-CS"/>
        </w:rPr>
        <w:t>Neda</w:t>
      </w:r>
      <w:r w:rsidR="00681894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Miletić</w:t>
      </w:r>
      <w:r w:rsidR="00681894" w:rsidRPr="003E301D">
        <w:rPr>
          <w:rFonts w:ascii="Cambria" w:hAnsi="Cambria"/>
          <w:sz w:val="24"/>
          <w:szCs w:val="24"/>
          <w:lang w:val="sr-Cyrl-CS"/>
        </w:rPr>
        <w:t xml:space="preserve"> (0642041435)</w:t>
      </w:r>
      <w:r w:rsidR="00681894">
        <w:rPr>
          <w:rFonts w:ascii="Cambria" w:hAnsi="Cambria"/>
          <w:sz w:val="24"/>
          <w:szCs w:val="24"/>
          <w:lang w:val="sr-Cyrl-CS"/>
        </w:rPr>
        <w:t xml:space="preserve">, </w:t>
      </w:r>
      <w:r>
        <w:rPr>
          <w:rFonts w:ascii="Cambria" w:hAnsi="Cambria"/>
          <w:sz w:val="24"/>
          <w:szCs w:val="24"/>
          <w:lang w:val="sr-Cyrl-CS"/>
        </w:rPr>
        <w:t>mr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Sandra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Lekić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(0641414130), </w:t>
      </w:r>
      <w:r>
        <w:rPr>
          <w:rFonts w:ascii="Cambria" w:hAnsi="Cambria"/>
          <w:sz w:val="24"/>
          <w:szCs w:val="24"/>
          <w:lang w:val="sr-Cyrl-CS"/>
        </w:rPr>
        <w:t>Aleksandra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Marić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(0603050513)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Zorica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Popović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(0642776576), </w:t>
      </w:r>
      <w:r>
        <w:rPr>
          <w:rFonts w:ascii="Cambria" w:hAnsi="Cambria"/>
          <w:sz w:val="24"/>
          <w:szCs w:val="24"/>
          <w:lang w:val="sr-Cyrl-CS"/>
        </w:rPr>
        <w:t>kao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navedeni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sajt</w:t>
      </w:r>
      <w:r w:rsidR="00C745D8">
        <w:rPr>
          <w:rFonts w:ascii="Cambria" w:hAnsi="Cambria"/>
          <w:sz w:val="24"/>
          <w:szCs w:val="24"/>
        </w:rPr>
        <w:t xml:space="preserve"> 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CS"/>
        </w:rPr>
        <w:t>Udruženja</w:t>
      </w:r>
      <w:r w:rsidR="008A742C" w:rsidRPr="003E301D">
        <w:rPr>
          <w:rFonts w:ascii="Cambria" w:hAnsi="Cambria"/>
          <w:sz w:val="24"/>
          <w:szCs w:val="24"/>
          <w:lang w:val="sr-Cyrl-CS"/>
        </w:rPr>
        <w:t xml:space="preserve"> „</w:t>
      </w:r>
      <w:r>
        <w:rPr>
          <w:rFonts w:ascii="Cambria" w:hAnsi="Cambria"/>
          <w:sz w:val="24"/>
          <w:szCs w:val="24"/>
          <w:lang w:val="sr-Cyrl-CS"/>
        </w:rPr>
        <w:t>Kornelije</w:t>
      </w:r>
      <w:r w:rsidR="008A742C" w:rsidRPr="003E301D">
        <w:rPr>
          <w:rFonts w:ascii="Cambria" w:hAnsi="Cambria"/>
          <w:sz w:val="24"/>
          <w:szCs w:val="24"/>
          <w:lang w:val="sr-Cyrl-CS"/>
        </w:rPr>
        <w:t>“.</w:t>
      </w:r>
      <w:r w:rsidR="008A742C" w:rsidRPr="003E301D">
        <w:rPr>
          <w:rFonts w:ascii="Cambria" w:hAnsi="Cambria"/>
          <w:lang w:val="sr-Cyrl-CS"/>
        </w:rPr>
        <w:t xml:space="preserve">   </w:t>
      </w: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9576"/>
      </w:tblGrid>
      <w:tr w:rsidR="008A742C" w:rsidRPr="001F6B6E" w:rsidTr="00C600C1">
        <w:trPr>
          <w:trHeight w:hRule="exact" w:val="720"/>
        </w:trPr>
        <w:tc>
          <w:tcPr>
            <w:tcW w:w="9576" w:type="dxa"/>
            <w:shd w:val="clear" w:color="auto" w:fill="FFFED2"/>
          </w:tcPr>
          <w:p w:rsidR="008A742C" w:rsidRPr="00C600C1" w:rsidRDefault="008A742C" w:rsidP="00C600C1">
            <w:pPr>
              <w:pStyle w:val="Title"/>
              <w:rPr>
                <w:rFonts w:ascii="Cambria" w:hAnsi="Cambria"/>
                <w:b/>
                <w:sz w:val="52"/>
                <w:szCs w:val="52"/>
                <w:lang w:val="sr-Cyrl-RS"/>
              </w:rPr>
            </w:pPr>
            <w:r w:rsidRPr="003E301D">
              <w:rPr>
                <w:rFonts w:ascii="Cambria" w:hAnsi="Cambria"/>
                <w:lang w:val="sr-Cyrl-CS"/>
              </w:rPr>
              <w:t xml:space="preserve">                  </w:t>
            </w:r>
            <w:r>
              <w:rPr>
                <w:lang w:val="sr-Cyrl-CS"/>
              </w:rPr>
              <w:t xml:space="preserve">       </w:t>
            </w:r>
            <w:r w:rsidR="00F17B70">
              <w:rPr>
                <w:rFonts w:ascii="Cambria" w:hAnsi="Cambria"/>
                <w:b/>
                <w:sz w:val="52"/>
                <w:szCs w:val="52"/>
                <w:lang w:val="sr-Cyrl-RS"/>
              </w:rPr>
              <w:t>UDRUŽENjE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 xml:space="preserve"> </w:t>
            </w:r>
            <w:r w:rsidR="00F17B70">
              <w:rPr>
                <w:rFonts w:ascii="Cambria" w:hAnsi="Cambria"/>
                <w:b/>
                <w:sz w:val="52"/>
                <w:szCs w:val="52"/>
                <w:lang w:val="sr-Cyrl-RS"/>
              </w:rPr>
              <w:t>GRAĐANA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 xml:space="preserve"> „</w:t>
            </w:r>
            <w:r w:rsidR="00F17B70">
              <w:rPr>
                <w:rFonts w:ascii="Cambria" w:hAnsi="Cambria"/>
                <w:b/>
                <w:sz w:val="52"/>
                <w:szCs w:val="52"/>
                <w:lang w:val="sr-Cyrl-RS"/>
              </w:rPr>
              <w:t>KORNELIJE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>“</w:t>
            </w: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sedištem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jeste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dobrovoljno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nevladino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neprofitno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profesora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teorijskog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Stanković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Kneza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Miloša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osnovano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neodređeno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vreme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ciljeva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svojstvo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pravnog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lica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pravima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odgovornošću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proizilaze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Ustava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RS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Zakona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Statuta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“.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Sedište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Bože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Baucala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20/4).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delatnost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obavlja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teritoriji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Republike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Srbije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osnovano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ciljem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promoviše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kulturne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vrednosti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unapredi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život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stupnjevima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smilsu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saradnje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stvaraocima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populizatorima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saradnje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nevladinim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savezima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sličnog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školama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univerzitetima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zemlji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inostranstvu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cilju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ostvarivanja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gore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navedenog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građana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realizaciji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sledećih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kulturnih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manifestacija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stručnih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skupova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seminara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koncerata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smotri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festivala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Pored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toga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svojim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Statutom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organizuje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stručnom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usavršavanju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članova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organizacijom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seminara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predavanja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drugih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pogodnim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oblicima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usavršavanja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smislu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usmerava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praćenje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događaja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pedagogije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obrazovanja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... 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objavljuje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skripte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knjige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časopise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publikacije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muzičke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umetnosti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skladu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zakonom</w:t>
            </w:r>
            <w:r w:rsidR="008A742C" w:rsidRPr="00C600C1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 </w:t>
            </w:r>
            <w:r>
              <w:rPr>
                <w:rFonts w:ascii="Cambria" w:hAnsi="Cambria"/>
                <w:lang w:val="sr-Cyrl-CS"/>
              </w:rPr>
              <w:t>mr</w:t>
            </w:r>
            <w:r w:rsidR="008A742C" w:rsidRPr="00C600C1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Olivera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Nikolić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(064/3024789)</w:t>
            </w:r>
          </w:p>
          <w:p w:rsidR="00630EA6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lang w:val="sr-Cyrl-CS"/>
              </w:rPr>
              <w:t>Predsednik</w:t>
            </w:r>
            <w:r w:rsidR="00630EA6" w:rsidRPr="00F1787F">
              <w:rPr>
                <w:rFonts w:ascii="Cambria" w:hAnsi="Cambria"/>
                <w:b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lang w:val="sr-Cyrl-CS"/>
              </w:rPr>
              <w:t>takmičenja</w:t>
            </w:r>
            <w:r w:rsidR="00630EA6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Neda</w:t>
            </w:r>
            <w:r w:rsid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Miletić</w:t>
            </w:r>
            <w:r w:rsidR="00630EA6">
              <w:rPr>
                <w:rFonts w:ascii="Cambria" w:hAnsi="Cambria"/>
                <w:lang w:val="sr-Cyrl-CS"/>
              </w:rPr>
              <w:t xml:space="preserve"> (064/</w:t>
            </w:r>
            <w:r w:rsidR="00630EA6" w:rsidRPr="003E301D">
              <w:rPr>
                <w:rFonts w:ascii="Cambria" w:hAnsi="Cambria"/>
                <w:sz w:val="24"/>
                <w:szCs w:val="24"/>
                <w:lang w:val="sr-Cyrl-CS"/>
              </w:rPr>
              <w:t>2041435</w:t>
            </w:r>
            <w:r w:rsidR="00630EA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Sekretar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Zorica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Popović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(064/2776576)</w:t>
            </w:r>
          </w:p>
          <w:p w:rsidR="00075494" w:rsidRPr="00630EA6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Upravnog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odbora</w:t>
            </w:r>
            <w:r w:rsidR="008A742C" w:rsidRPr="00630EA6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Tatjana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Vojnov</w:t>
            </w:r>
            <w:r w:rsidR="008A742C" w:rsidRPr="00630EA6">
              <w:rPr>
                <w:rFonts w:ascii="Cambria" w:hAnsi="Cambria"/>
                <w:lang w:val="sr-Cyrl-CS"/>
              </w:rPr>
              <w:t xml:space="preserve"> (060/0771833)</w:t>
            </w: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Predsednik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Nadzornog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odbora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Vesna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Rokvić</w:t>
            </w:r>
            <w:r w:rsidR="008A742C" w:rsidRPr="00C600C1">
              <w:rPr>
                <w:rFonts w:ascii="Cambria" w:hAnsi="Cambria"/>
                <w:lang w:val="sr-Cyrl-CS"/>
              </w:rPr>
              <w:t xml:space="preserve"> (063/8410004)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F17B70" w:rsidP="00487B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Sve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informacije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delatnosti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mogu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se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dobiti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sajtu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8A742C" w:rsidRPr="00630EA6">
              <w:rPr>
                <w:rFonts w:ascii="Cambria" w:hAnsi="Cambria"/>
                <w:lang w:val="sr-Cyrl-CS"/>
              </w:rPr>
              <w:t xml:space="preserve">: </w:t>
            </w:r>
            <w:r w:rsidR="008A742C" w:rsidRPr="00630EA6">
              <w:rPr>
                <w:rFonts w:ascii="Cambria" w:hAnsi="Cambria"/>
                <w:b/>
                <w:color w:val="FF0000"/>
              </w:rPr>
              <w:t>http://kornelije.weebly.com</w:t>
            </w:r>
            <w:r w:rsidR="008A742C" w:rsidRPr="00630EA6">
              <w:rPr>
                <w:rFonts w:ascii="Cambria" w:hAnsi="Cambria"/>
                <w:lang w:val="sr-Cyrl-CS"/>
              </w:rPr>
              <w:t xml:space="preserve"> </w:t>
            </w:r>
          </w:p>
          <w:p w:rsidR="00630EA6" w:rsidRPr="00630EA6" w:rsidRDefault="00630EA6" w:rsidP="00630EA6">
            <w:pPr>
              <w:pStyle w:val="ListParagraph"/>
              <w:rPr>
                <w:rFonts w:ascii="Cambria" w:hAnsi="Cambria"/>
                <w:lang w:val="sr-Cyrl-CS"/>
              </w:rPr>
            </w:pPr>
          </w:p>
          <w:p w:rsidR="008A742C" w:rsidRPr="00C600C1" w:rsidRDefault="00F17B70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Kontakt</w:t>
            </w:r>
            <w:r w:rsidR="008A742C" w:rsidRPr="00C600C1">
              <w:rPr>
                <w:rFonts w:ascii="Cambria" w:hAnsi="Cambria"/>
                <w:lang w:val="sr-Cyrl-CS"/>
              </w:rPr>
              <w:t xml:space="preserve">: </w:t>
            </w:r>
            <w:r>
              <w:rPr>
                <w:rFonts w:ascii="Cambria" w:hAnsi="Cambria"/>
                <w:lang w:val="sr-Cyrl-CS"/>
              </w:rPr>
              <w:t>poštanskim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pošiljkama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adresu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Bože</w:t>
            </w:r>
            <w:r w:rsidR="008A742C" w:rsidRPr="00C600C1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Baucala</w:t>
            </w:r>
            <w:r w:rsidR="008A742C" w:rsidRPr="00C600C1">
              <w:rPr>
                <w:rFonts w:ascii="Cambria" w:hAnsi="Cambria"/>
                <w:lang w:val="sr-Cyrl-CS"/>
              </w:rPr>
              <w:t xml:space="preserve"> 20/4, </w:t>
            </w:r>
            <w:r>
              <w:rPr>
                <w:rFonts w:ascii="Cambria" w:hAnsi="Cambria"/>
                <w:lang w:val="sr-Cyrl-CS"/>
              </w:rPr>
              <w:t>Beograd</w:t>
            </w:r>
            <w:r w:rsidR="00630EA6">
              <w:rPr>
                <w:rFonts w:ascii="Cambria" w:hAnsi="Cambria"/>
                <w:lang w:val="sr-Cyrl-CS"/>
              </w:rPr>
              <w:t xml:space="preserve"> (</w:t>
            </w:r>
            <w:r>
              <w:rPr>
                <w:rFonts w:ascii="Cambria" w:hAnsi="Cambria"/>
                <w:lang w:val="sr-Cyrl-CS"/>
              </w:rPr>
              <w:t>sedište</w:t>
            </w:r>
            <w:r w:rsid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Udruženja</w:t>
            </w:r>
            <w:r w:rsidR="00630EA6">
              <w:rPr>
                <w:rFonts w:ascii="Cambria" w:hAnsi="Cambria"/>
                <w:lang w:val="sr-Cyrl-CS"/>
              </w:rPr>
              <w:t xml:space="preserve">) </w:t>
            </w:r>
            <w:r>
              <w:rPr>
                <w:rFonts w:ascii="Cambria" w:hAnsi="Cambria"/>
                <w:lang w:val="sr-Cyrl-CS"/>
              </w:rPr>
              <w:t>ili</w:t>
            </w:r>
            <w:r w:rsidR="00630EA6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adresu</w:t>
            </w:r>
            <w:r w:rsidR="00630EA6">
              <w:rPr>
                <w:rFonts w:ascii="Cambria" w:hAnsi="Cambria"/>
                <w:lang w:val="sr-Cyrl-CS"/>
              </w:rPr>
              <w:t xml:space="preserve">: </w:t>
            </w:r>
            <w:r w:rsidR="00630EA6" w:rsidRPr="00630EA6">
              <w:rPr>
                <w:rFonts w:ascii="Cambria" w:hAnsi="Cambria"/>
                <w:b/>
              </w:rPr>
              <w:t>nikolic.olivera11@gmail.com</w:t>
            </w:r>
            <w:r w:rsidR="00630EA6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</w:tc>
      </w:tr>
    </w:tbl>
    <w:p w:rsidR="008A742C" w:rsidRPr="00B57A24" w:rsidRDefault="008A742C" w:rsidP="008A742C"/>
    <w:p w:rsidR="008A742C" w:rsidRDefault="008A742C" w:rsidP="008A742C">
      <w:pPr>
        <w:rPr>
          <w:lang w:val="sr-Cyrl-CS"/>
        </w:rPr>
      </w:pPr>
    </w:p>
    <w:p w:rsidR="008A742C" w:rsidRDefault="008A742C" w:rsidP="008A742C"/>
    <w:p w:rsidR="008A742C" w:rsidRDefault="008A742C" w:rsidP="008A742C"/>
    <w:p w:rsidR="006B3FEA" w:rsidRPr="006B3FEA" w:rsidRDefault="00F17B70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Udruženje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građana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„</w:t>
      </w:r>
      <w:r>
        <w:rPr>
          <w:rFonts w:ascii="Cambria" w:hAnsi="Cambria"/>
          <w:b/>
          <w:sz w:val="28"/>
          <w:szCs w:val="28"/>
          <w:lang w:val="sr-Cyrl-CS"/>
        </w:rPr>
        <w:t>Kornelije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>“</w:t>
      </w:r>
    </w:p>
    <w:p w:rsidR="006B3FEA" w:rsidRPr="006B3FEA" w:rsidRDefault="00F17B70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Bože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Baucala</w:t>
      </w:r>
      <w:r w:rsidR="006B3FEA" w:rsidRPr="006B3FEA">
        <w:rPr>
          <w:rFonts w:ascii="Cambria" w:hAnsi="Cambria"/>
          <w:b/>
          <w:sz w:val="28"/>
          <w:szCs w:val="28"/>
          <w:lang w:val="sr-Cyrl-CS"/>
        </w:rPr>
        <w:t xml:space="preserve"> 20/4, 11090  </w:t>
      </w:r>
      <w:r>
        <w:rPr>
          <w:rFonts w:ascii="Cambria" w:hAnsi="Cambria"/>
          <w:b/>
          <w:sz w:val="28"/>
          <w:szCs w:val="28"/>
          <w:lang w:val="sr-Cyrl-CS"/>
        </w:rPr>
        <w:t>Beograd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3FEA">
        <w:rPr>
          <w:rFonts w:ascii="Cambria" w:hAnsi="Cambria"/>
          <w:b/>
          <w:sz w:val="28"/>
          <w:szCs w:val="28"/>
        </w:rPr>
        <w:t>http://kornelije.weebly.com</w:t>
      </w: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Default="006B3FEA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Pr="00BE4EA0" w:rsidRDefault="00707C5E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707C5E" w:rsidRDefault="006B3FEA" w:rsidP="006B3FEA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</w:t>
      </w:r>
    </w:p>
    <w:p w:rsidR="006B3FEA" w:rsidRPr="00BE4EA0" w:rsidRDefault="006B3FEA" w:rsidP="008929CF">
      <w:pPr>
        <w:spacing w:after="0"/>
        <w:rPr>
          <w:sz w:val="28"/>
          <w:szCs w:val="28"/>
          <w:lang w:val="sr-Cyrl-CS"/>
        </w:rPr>
      </w:pPr>
    </w:p>
    <w:p w:rsidR="00403DAC" w:rsidRDefault="00403DAC"/>
    <w:sectPr w:rsidR="00403DAC" w:rsidSect="00487B28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0F" w:rsidRDefault="00974B0F">
      <w:pPr>
        <w:spacing w:after="0" w:line="240" w:lineRule="auto"/>
      </w:pPr>
      <w:r>
        <w:separator/>
      </w:r>
    </w:p>
  </w:endnote>
  <w:endnote w:type="continuationSeparator" w:id="0">
    <w:p w:rsidR="00974B0F" w:rsidRDefault="009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0F" w:rsidRDefault="00974B0F">
      <w:pPr>
        <w:spacing w:after="0" w:line="240" w:lineRule="auto"/>
      </w:pPr>
      <w:r>
        <w:separator/>
      </w:r>
    </w:p>
  </w:footnote>
  <w:footnote w:type="continuationSeparator" w:id="0">
    <w:p w:rsidR="00974B0F" w:rsidRDefault="0097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13"/>
      <w:docPartObj>
        <w:docPartGallery w:val="Page Numbers (Top of Page)"/>
        <w:docPartUnique/>
      </w:docPartObj>
    </w:sdtPr>
    <w:sdtEndPr/>
    <w:sdtContent>
      <w:p w:rsidR="00F85957" w:rsidRDefault="00F859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6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85957" w:rsidRDefault="00F85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"/>
      </v:shape>
    </w:pict>
  </w:numPicBullet>
  <w:numPicBullet w:numPicBulletId="1">
    <w:pict>
      <v:shape id="_x0000_i1039" type="#_x0000_t75" style="width:11.25pt;height:11.25pt" o:bullet="t">
        <v:imagedata r:id="rId2" o:title="mso154"/>
      </v:shape>
    </w:pict>
  </w:numPicBullet>
  <w:abstractNum w:abstractNumId="0" w15:restartNumberingAfterBreak="0">
    <w:nsid w:val="00321BAE"/>
    <w:multiLevelType w:val="hybridMultilevel"/>
    <w:tmpl w:val="6518D68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6"/>
  </w:num>
  <w:num w:numId="5">
    <w:abstractNumId w:val="13"/>
  </w:num>
  <w:num w:numId="6">
    <w:abstractNumId w:val="10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6"/>
  </w:num>
  <w:num w:numId="14">
    <w:abstractNumId w:val="29"/>
  </w:num>
  <w:num w:numId="15">
    <w:abstractNumId w:val="28"/>
  </w:num>
  <w:num w:numId="16">
    <w:abstractNumId w:val="9"/>
  </w:num>
  <w:num w:numId="17">
    <w:abstractNumId w:val="4"/>
  </w:num>
  <w:num w:numId="18">
    <w:abstractNumId w:val="27"/>
  </w:num>
  <w:num w:numId="19">
    <w:abstractNumId w:val="25"/>
  </w:num>
  <w:num w:numId="20">
    <w:abstractNumId w:val="37"/>
  </w:num>
  <w:num w:numId="21">
    <w:abstractNumId w:val="32"/>
  </w:num>
  <w:num w:numId="22">
    <w:abstractNumId w:val="21"/>
  </w:num>
  <w:num w:numId="23">
    <w:abstractNumId w:val="36"/>
  </w:num>
  <w:num w:numId="24">
    <w:abstractNumId w:val="38"/>
  </w:num>
  <w:num w:numId="25">
    <w:abstractNumId w:val="20"/>
  </w:num>
  <w:num w:numId="26">
    <w:abstractNumId w:val="33"/>
  </w:num>
  <w:num w:numId="27">
    <w:abstractNumId w:val="26"/>
  </w:num>
  <w:num w:numId="28">
    <w:abstractNumId w:val="11"/>
  </w:num>
  <w:num w:numId="29">
    <w:abstractNumId w:val="3"/>
  </w:num>
  <w:num w:numId="30">
    <w:abstractNumId w:val="17"/>
  </w:num>
  <w:num w:numId="31">
    <w:abstractNumId w:val="15"/>
  </w:num>
  <w:num w:numId="32">
    <w:abstractNumId w:val="31"/>
  </w:num>
  <w:num w:numId="33">
    <w:abstractNumId w:val="24"/>
  </w:num>
  <w:num w:numId="34">
    <w:abstractNumId w:val="23"/>
  </w:num>
  <w:num w:numId="35">
    <w:abstractNumId w:val="5"/>
  </w:num>
  <w:num w:numId="36">
    <w:abstractNumId w:val="2"/>
  </w:num>
  <w:num w:numId="37">
    <w:abstractNumId w:val="7"/>
  </w:num>
  <w:num w:numId="38">
    <w:abstractNumId w:val="35"/>
  </w:num>
  <w:num w:numId="3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F"/>
    <w:rsid w:val="000265F5"/>
    <w:rsid w:val="00055EA0"/>
    <w:rsid w:val="00057A70"/>
    <w:rsid w:val="00075494"/>
    <w:rsid w:val="000822C3"/>
    <w:rsid w:val="00094C2E"/>
    <w:rsid w:val="00123C06"/>
    <w:rsid w:val="00140DD6"/>
    <w:rsid w:val="001738AE"/>
    <w:rsid w:val="00194CDB"/>
    <w:rsid w:val="001B4C51"/>
    <w:rsid w:val="001B7B8B"/>
    <w:rsid w:val="001F2B16"/>
    <w:rsid w:val="001F4F9B"/>
    <w:rsid w:val="001F58D3"/>
    <w:rsid w:val="00201A05"/>
    <w:rsid w:val="00234784"/>
    <w:rsid w:val="00250717"/>
    <w:rsid w:val="002879A1"/>
    <w:rsid w:val="002906A0"/>
    <w:rsid w:val="00294A75"/>
    <w:rsid w:val="002E3D8A"/>
    <w:rsid w:val="002E6867"/>
    <w:rsid w:val="00331931"/>
    <w:rsid w:val="00343326"/>
    <w:rsid w:val="0037364B"/>
    <w:rsid w:val="003B3B41"/>
    <w:rsid w:val="003B3DB5"/>
    <w:rsid w:val="003E301D"/>
    <w:rsid w:val="003F1DE5"/>
    <w:rsid w:val="003F3096"/>
    <w:rsid w:val="003F36D7"/>
    <w:rsid w:val="003F65E2"/>
    <w:rsid w:val="00401126"/>
    <w:rsid w:val="00403DAC"/>
    <w:rsid w:val="00424BD5"/>
    <w:rsid w:val="0045152A"/>
    <w:rsid w:val="0045622B"/>
    <w:rsid w:val="00472CC5"/>
    <w:rsid w:val="00473C84"/>
    <w:rsid w:val="00487B28"/>
    <w:rsid w:val="004F1F48"/>
    <w:rsid w:val="0052679D"/>
    <w:rsid w:val="00587D29"/>
    <w:rsid w:val="00590272"/>
    <w:rsid w:val="005A6358"/>
    <w:rsid w:val="005B074B"/>
    <w:rsid w:val="005B5E7C"/>
    <w:rsid w:val="00616B89"/>
    <w:rsid w:val="00630EA6"/>
    <w:rsid w:val="00666EFC"/>
    <w:rsid w:val="00681894"/>
    <w:rsid w:val="00685109"/>
    <w:rsid w:val="00690708"/>
    <w:rsid w:val="006B3FEA"/>
    <w:rsid w:val="006B61C8"/>
    <w:rsid w:val="006C6F5F"/>
    <w:rsid w:val="006D01D6"/>
    <w:rsid w:val="006D0F53"/>
    <w:rsid w:val="00704C5E"/>
    <w:rsid w:val="00707C5E"/>
    <w:rsid w:val="00722EC5"/>
    <w:rsid w:val="0073437E"/>
    <w:rsid w:val="00740E11"/>
    <w:rsid w:val="00760941"/>
    <w:rsid w:val="007B2424"/>
    <w:rsid w:val="007B32AB"/>
    <w:rsid w:val="007B74C5"/>
    <w:rsid w:val="007F4181"/>
    <w:rsid w:val="007F5A7C"/>
    <w:rsid w:val="008006EB"/>
    <w:rsid w:val="00813A5A"/>
    <w:rsid w:val="0082201E"/>
    <w:rsid w:val="00882E4C"/>
    <w:rsid w:val="00883DBC"/>
    <w:rsid w:val="008929CF"/>
    <w:rsid w:val="008A742C"/>
    <w:rsid w:val="008D38D2"/>
    <w:rsid w:val="008D5293"/>
    <w:rsid w:val="008D706E"/>
    <w:rsid w:val="008E0A44"/>
    <w:rsid w:val="008F3628"/>
    <w:rsid w:val="008F4E68"/>
    <w:rsid w:val="009013CB"/>
    <w:rsid w:val="0090527D"/>
    <w:rsid w:val="00934F7B"/>
    <w:rsid w:val="0096783D"/>
    <w:rsid w:val="00974B0F"/>
    <w:rsid w:val="00975D1D"/>
    <w:rsid w:val="00985B46"/>
    <w:rsid w:val="009C1A69"/>
    <w:rsid w:val="009D7A25"/>
    <w:rsid w:val="009F2DBA"/>
    <w:rsid w:val="00A358DF"/>
    <w:rsid w:val="00A52B8D"/>
    <w:rsid w:val="00A82509"/>
    <w:rsid w:val="00A82B71"/>
    <w:rsid w:val="00A94BC7"/>
    <w:rsid w:val="00AC5A88"/>
    <w:rsid w:val="00AD6D00"/>
    <w:rsid w:val="00AE7316"/>
    <w:rsid w:val="00B07BD9"/>
    <w:rsid w:val="00B10B2E"/>
    <w:rsid w:val="00B1470E"/>
    <w:rsid w:val="00B20897"/>
    <w:rsid w:val="00B23033"/>
    <w:rsid w:val="00B45C5C"/>
    <w:rsid w:val="00B6746C"/>
    <w:rsid w:val="00BB3EB2"/>
    <w:rsid w:val="00BB717C"/>
    <w:rsid w:val="00BE7536"/>
    <w:rsid w:val="00C34FCA"/>
    <w:rsid w:val="00C600C1"/>
    <w:rsid w:val="00C715CC"/>
    <w:rsid w:val="00C745D8"/>
    <w:rsid w:val="00C758FD"/>
    <w:rsid w:val="00C86FC8"/>
    <w:rsid w:val="00C94307"/>
    <w:rsid w:val="00CA4BF1"/>
    <w:rsid w:val="00CB031F"/>
    <w:rsid w:val="00CB3604"/>
    <w:rsid w:val="00CB4358"/>
    <w:rsid w:val="00CD571A"/>
    <w:rsid w:val="00CD5A81"/>
    <w:rsid w:val="00D0036A"/>
    <w:rsid w:val="00D22628"/>
    <w:rsid w:val="00D77788"/>
    <w:rsid w:val="00D86121"/>
    <w:rsid w:val="00D96E9F"/>
    <w:rsid w:val="00DA6A90"/>
    <w:rsid w:val="00DA716D"/>
    <w:rsid w:val="00DB14EC"/>
    <w:rsid w:val="00DC0869"/>
    <w:rsid w:val="00E04607"/>
    <w:rsid w:val="00E04642"/>
    <w:rsid w:val="00E31A06"/>
    <w:rsid w:val="00E3568F"/>
    <w:rsid w:val="00E44FC8"/>
    <w:rsid w:val="00E60FC2"/>
    <w:rsid w:val="00E76D83"/>
    <w:rsid w:val="00F01AF4"/>
    <w:rsid w:val="00F041B3"/>
    <w:rsid w:val="00F1787F"/>
    <w:rsid w:val="00F17B70"/>
    <w:rsid w:val="00F32348"/>
    <w:rsid w:val="00F4366E"/>
    <w:rsid w:val="00F75056"/>
    <w:rsid w:val="00F85957"/>
    <w:rsid w:val="00FA0C99"/>
    <w:rsid w:val="00FA24C8"/>
    <w:rsid w:val="00FB449D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FF314-0184-4A85-9387-459CB40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customStyle="1" w:styleId="GridTable6Colorful-Accent51">
    <w:name w:val="Grid Table 6 Colorful - Accent 51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elije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ic.olivera11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9D98-4D89-41AE-B6DF-55821B5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5</cp:revision>
  <cp:lastPrinted>2018-03-07T19:53:00Z</cp:lastPrinted>
  <dcterms:created xsi:type="dcterms:W3CDTF">2018-03-11T18:25:00Z</dcterms:created>
  <dcterms:modified xsi:type="dcterms:W3CDTF">2018-04-19T20:31:00Z</dcterms:modified>
</cp:coreProperties>
</file>